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B3" w:rsidRDefault="003732B5">
      <w:pPr>
        <w:pStyle w:val="printredaction-line"/>
        <w:divId w:val="1583568200"/>
        <w:rPr>
          <w:rFonts w:ascii="Georgia" w:hAnsi="Georgia"/>
        </w:rPr>
      </w:pPr>
      <w:r>
        <w:rPr>
          <w:rFonts w:ascii="Georgia" w:hAnsi="Georgia"/>
        </w:rPr>
        <w:t>Редакция от 1 янв 2018</w:t>
      </w:r>
    </w:p>
    <w:p w:rsidR="000F15B3" w:rsidRDefault="003732B5">
      <w:pPr>
        <w:divId w:val="1121611309"/>
        <w:rPr>
          <w:rFonts w:ascii="Georgia" w:eastAsia="Times New Roman" w:hAnsi="Georgia"/>
        </w:rPr>
      </w:pPr>
      <w:r>
        <w:rPr>
          <w:rFonts w:ascii="Georgia" w:eastAsia="Times New Roman" w:hAnsi="Georgia"/>
        </w:rPr>
        <w:t>Федеральный закон от 25.12.2008 № 273-ФЗ</w:t>
      </w:r>
    </w:p>
    <w:p w:rsidR="000F15B3" w:rsidRDefault="003732B5">
      <w:pPr>
        <w:pStyle w:val="2"/>
        <w:divId w:val="1583568200"/>
        <w:rPr>
          <w:rFonts w:ascii="Georgia" w:eastAsia="Times New Roman" w:hAnsi="Georgia"/>
        </w:rPr>
      </w:pPr>
      <w:r>
        <w:rPr>
          <w:rFonts w:ascii="Georgia" w:eastAsia="Times New Roman" w:hAnsi="Georgia"/>
        </w:rPr>
        <w:t>О противодействии коррупции</w:t>
      </w:r>
    </w:p>
    <w:p w:rsidR="000F15B3" w:rsidRDefault="003732B5">
      <w:pPr>
        <w:spacing w:after="223"/>
        <w:jc w:val="both"/>
        <w:divId w:val="996541636"/>
        <w:rPr>
          <w:rFonts w:ascii="Georgia" w:hAnsi="Georgia"/>
        </w:rPr>
      </w:pPr>
      <w:r>
        <w:rPr>
          <w:rFonts w:ascii="Georgia" w:hAnsi="Georgia"/>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15B3" w:rsidRDefault="003732B5">
      <w:pPr>
        <w:divId w:val="1677685063"/>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понятия, используемые в настоящем Федеральном законе</w:t>
      </w:r>
      <w:r>
        <w:rPr>
          <w:rStyle w:val="btn"/>
          <w:rFonts w:ascii="Helvetica" w:eastAsia="Times New Roman" w:hAnsi="Helvetica" w:cs="Helvetica"/>
          <w:b/>
          <w:bCs/>
          <w:vanish/>
        </w:rPr>
        <w:t>152</w:t>
      </w:r>
    </w:p>
    <w:p w:rsidR="000F15B3" w:rsidRDefault="003732B5">
      <w:pPr>
        <w:spacing w:after="223"/>
        <w:jc w:val="both"/>
        <w:divId w:val="996541636"/>
        <w:rPr>
          <w:rFonts w:ascii="Georgia" w:hAnsi="Georgia"/>
        </w:rPr>
      </w:pPr>
      <w:r>
        <w:rPr>
          <w:rFonts w:ascii="Georgia" w:hAnsi="Georgia"/>
        </w:rPr>
        <w:t>Для целей настоящего Федерального закона используются следующие основные понятия:</w:t>
      </w:r>
    </w:p>
    <w:p w:rsidR="000F15B3" w:rsidRDefault="003732B5">
      <w:pPr>
        <w:spacing w:after="223"/>
        <w:jc w:val="both"/>
        <w:divId w:val="996541636"/>
        <w:rPr>
          <w:rFonts w:ascii="Georgia" w:hAnsi="Georgia"/>
        </w:rPr>
      </w:pPr>
      <w:r>
        <w:rPr>
          <w:rFonts w:ascii="Georgia" w:hAnsi="Georgia"/>
        </w:rPr>
        <w:t>1) коррупция:</w:t>
      </w:r>
      <w:r>
        <w:rPr>
          <w:rStyle w:val="btn"/>
          <w:rFonts w:ascii="Georgia" w:hAnsi="Georgia"/>
          <w:vanish/>
        </w:rPr>
        <w:t>9</w:t>
      </w:r>
    </w:p>
    <w:p w:rsidR="000F15B3" w:rsidRDefault="003732B5">
      <w:pPr>
        <w:spacing w:after="223"/>
        <w:jc w:val="both"/>
        <w:divId w:val="996541636"/>
        <w:rPr>
          <w:rFonts w:ascii="Georgia" w:hAnsi="Georgia"/>
        </w:rPr>
      </w:pPr>
      <w:r>
        <w:rPr>
          <w:rFonts w:ascii="Georgia" w:hAnsi="Georgia"/>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btn"/>
          <w:rFonts w:ascii="Georgia" w:hAnsi="Georgia"/>
          <w:vanish/>
        </w:rPr>
        <w:t>11</w:t>
      </w:r>
    </w:p>
    <w:p w:rsidR="000F15B3" w:rsidRDefault="003732B5">
      <w:pPr>
        <w:spacing w:after="223"/>
        <w:jc w:val="both"/>
        <w:divId w:val="996541636"/>
        <w:rPr>
          <w:rFonts w:ascii="Georgia" w:hAnsi="Georgia"/>
        </w:rPr>
      </w:pPr>
      <w:r>
        <w:rPr>
          <w:rFonts w:ascii="Georgia" w:hAnsi="Georgia"/>
        </w:rPr>
        <w:t xml:space="preserve">б) совершение деяний, указанных в </w:t>
      </w:r>
      <w:hyperlink r:id="rId4" w:anchor="/document/99/902135263/XA00LTK2M0/" w:tgtFrame="_self" w:history="1">
        <w:r>
          <w:rPr>
            <w:rStyle w:val="a4"/>
            <w:rFonts w:ascii="Georgia" w:hAnsi="Georgia"/>
          </w:rPr>
          <w:t>подпункте "а" настоящего пункта</w:t>
        </w:r>
      </w:hyperlink>
      <w:r>
        <w:rPr>
          <w:rFonts w:ascii="Georgia" w:hAnsi="Georgia"/>
        </w:rPr>
        <w:t>, от имени или в интересах юридического лица;</w:t>
      </w:r>
    </w:p>
    <w:p w:rsidR="000F15B3" w:rsidRDefault="003732B5">
      <w:pPr>
        <w:spacing w:after="223"/>
        <w:jc w:val="both"/>
        <w:divId w:val="996541636"/>
        <w:rPr>
          <w:rFonts w:ascii="Georgia" w:hAnsi="Georgia"/>
        </w:rPr>
      </w:pPr>
      <w:r>
        <w:rPr>
          <w:rFonts w:ascii="Georgia" w:hAnsi="Georgia"/>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Style w:val="btn"/>
          <w:rFonts w:ascii="Georgia" w:hAnsi="Georgia"/>
          <w:vanish/>
        </w:rPr>
        <w:t>9</w:t>
      </w:r>
    </w:p>
    <w:p w:rsidR="000F15B3" w:rsidRDefault="003732B5">
      <w:pPr>
        <w:spacing w:after="223"/>
        <w:jc w:val="both"/>
        <w:divId w:val="996541636"/>
        <w:rPr>
          <w:rFonts w:ascii="Georgia" w:hAnsi="Georgia"/>
        </w:rPr>
      </w:pPr>
      <w:r>
        <w:rPr>
          <w:rFonts w:ascii="Georgia" w:hAnsi="Georgia"/>
        </w:rPr>
        <w:t>а) по предупреждению коррупции, в том числе по выявлению и последующему устранению причин коррупции (профилактика коррупции);</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б) по выявлению, предупреждению, пресечению, раскрытию и расследованию коррупционных правонарушений (борьба с коррупцией);</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в) по минимизации и (или) ликвидации последствий коррупционных правонарушений;</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 xml:space="preserve">3) нормативные правовые акты Российской Федерации: </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F15B3" w:rsidRDefault="003732B5">
      <w:pPr>
        <w:spacing w:after="223"/>
        <w:jc w:val="both"/>
        <w:divId w:val="996541636"/>
        <w:rPr>
          <w:rFonts w:ascii="Georgia" w:hAnsi="Georgia"/>
        </w:rPr>
      </w:pPr>
      <w:r>
        <w:rPr>
          <w:rFonts w:ascii="Georgia" w:hAnsi="Georgia"/>
        </w:rPr>
        <w:t>б) законы и иные нормативные правовые акты органов государственной власти субъектов Российской Федерации;</w:t>
      </w:r>
    </w:p>
    <w:p w:rsidR="000F15B3" w:rsidRDefault="003732B5">
      <w:pPr>
        <w:spacing w:after="223"/>
        <w:jc w:val="both"/>
        <w:divId w:val="996541636"/>
        <w:rPr>
          <w:rFonts w:ascii="Georgia" w:hAnsi="Georgia"/>
        </w:rPr>
      </w:pPr>
      <w:r>
        <w:rPr>
          <w:rFonts w:ascii="Georgia" w:hAnsi="Georgia"/>
        </w:rPr>
        <w:lastRenderedPageBreak/>
        <w:t>в) муниципальные правовые акты;</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Pr>
          <w:rStyle w:val="btn"/>
          <w:rFonts w:ascii="Georgia" w:hAnsi="Georgia"/>
          <w:vanish/>
        </w:rPr>
        <w:t>10</w:t>
      </w:r>
    </w:p>
    <w:p w:rsidR="000F15B3" w:rsidRDefault="003732B5">
      <w:pPr>
        <w:divId w:val="1506438100"/>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Правовая основа противодействия коррупции</w:t>
      </w:r>
      <w:r>
        <w:rPr>
          <w:rStyle w:val="btn"/>
          <w:rFonts w:ascii="Helvetica" w:eastAsia="Times New Roman" w:hAnsi="Helvetica" w:cs="Helvetica"/>
          <w:b/>
          <w:bCs/>
          <w:vanish/>
        </w:rPr>
        <w:t>22</w:t>
      </w:r>
    </w:p>
    <w:p w:rsidR="000F15B3" w:rsidRDefault="003732B5">
      <w:pPr>
        <w:spacing w:after="223"/>
        <w:jc w:val="both"/>
        <w:divId w:val="996541636"/>
        <w:rPr>
          <w:rFonts w:ascii="Georgia" w:hAnsi="Georgia"/>
        </w:rPr>
      </w:pPr>
      <w:r>
        <w:rPr>
          <w:rFonts w:ascii="Georgia" w:hAnsi="Georgia"/>
        </w:rPr>
        <w:t xml:space="preserve">Правовую основу противодействия коррупции составляют </w:t>
      </w:r>
      <w:hyperlink r:id="rId5" w:anchor="/document/99/9004937/XA00M6G2N3/" w:history="1">
        <w:r>
          <w:rPr>
            <w:rStyle w:val="a4"/>
            <w:rFonts w:ascii="Georgia" w:hAnsi="Georgia"/>
          </w:rPr>
          <w:t>Конституция Российской Федерации</w:t>
        </w:r>
      </w:hyperlink>
      <w:r>
        <w:rPr>
          <w:rFonts w:ascii="Georgia" w:hAnsi="Georgia"/>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Pr>
          <w:rStyle w:val="btn"/>
          <w:rFonts w:ascii="Georgia" w:hAnsi="Georgia"/>
          <w:vanish/>
        </w:rPr>
        <w:t>3</w:t>
      </w:r>
      <w:hyperlink w:anchor="/document/99/901815431//" w:history="1">
        <w:r>
          <w:rPr>
            <w:rStyle w:val="docreferences-link"/>
            <w:rFonts w:ascii="Georgia" w:hAnsi="Georgia"/>
            <w:vanish/>
            <w:color w:val="0000FF"/>
            <w:u w:val="single"/>
          </w:rPr>
          <w:t>Конвенция ООН против транснациональной организованной преступности</w:t>
        </w:r>
      </w:hyperlink>
      <w:hyperlink w:anchor="/document/99/901914053//" w:history="1">
        <w:r>
          <w:rPr>
            <w:rStyle w:val="docreferences-link"/>
            <w:rFonts w:ascii="Georgia" w:hAnsi="Georgia"/>
            <w:vanish/>
            <w:color w:val="0000FF"/>
            <w:u w:val="single"/>
          </w:rPr>
          <w:t>Конвенция ООН против коррупции</w:t>
        </w:r>
      </w:hyperlink>
      <w:hyperlink w:anchor="/document/99/901788603//" w:history="1">
        <w:r>
          <w:rPr>
            <w:rStyle w:val="docreferences-link"/>
            <w:rFonts w:ascii="Georgia" w:hAnsi="Georgia"/>
            <w:vanish/>
            <w:color w:val="0000FF"/>
            <w:u w:val="single"/>
          </w:rPr>
          <w:t>Конвенция об уголовной ответственности за коррупцию</w:t>
        </w:r>
      </w:hyperlink>
    </w:p>
    <w:p w:rsidR="000F15B3" w:rsidRDefault="003732B5">
      <w:pPr>
        <w:divId w:val="1210798140"/>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принципы противодействия коррупции</w:t>
      </w:r>
      <w:r>
        <w:rPr>
          <w:rStyle w:val="btn"/>
          <w:rFonts w:ascii="Helvetica" w:eastAsia="Times New Roman" w:hAnsi="Helvetica" w:cs="Helvetica"/>
          <w:b/>
          <w:bCs/>
          <w:vanish/>
        </w:rPr>
        <w:t>154</w:t>
      </w:r>
    </w:p>
    <w:p w:rsidR="000F15B3" w:rsidRDefault="003732B5">
      <w:pPr>
        <w:spacing w:after="223"/>
        <w:jc w:val="both"/>
        <w:divId w:val="996541636"/>
        <w:rPr>
          <w:rFonts w:ascii="Georgia" w:hAnsi="Georgia"/>
        </w:rPr>
      </w:pPr>
      <w:r>
        <w:rPr>
          <w:rFonts w:ascii="Georgia" w:hAnsi="Georgia"/>
        </w:rPr>
        <w:t>Противодействие коррупции в Российской Федерации основывается на следующих основных принципах:</w:t>
      </w:r>
    </w:p>
    <w:p w:rsidR="000F15B3" w:rsidRDefault="003732B5">
      <w:pPr>
        <w:spacing w:after="223"/>
        <w:jc w:val="both"/>
        <w:divId w:val="996541636"/>
        <w:rPr>
          <w:rFonts w:ascii="Georgia" w:hAnsi="Georgia"/>
        </w:rPr>
      </w:pPr>
      <w:r>
        <w:rPr>
          <w:rFonts w:ascii="Georgia" w:hAnsi="Georgia"/>
        </w:rPr>
        <w:t>1) признание, обеспечение и защита основных прав и свобод человека и гражданина;</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2) законность;</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3) публичность и открытость деятельности государственных органов и органов местного самоуправления;</w:t>
      </w:r>
      <w:r>
        <w:rPr>
          <w:rStyle w:val="btn"/>
          <w:rFonts w:ascii="Georgia" w:hAnsi="Georgia"/>
          <w:vanish/>
        </w:rPr>
        <w:t>11</w:t>
      </w:r>
    </w:p>
    <w:p w:rsidR="000F15B3" w:rsidRDefault="003732B5">
      <w:pPr>
        <w:spacing w:after="223"/>
        <w:jc w:val="both"/>
        <w:divId w:val="996541636"/>
        <w:rPr>
          <w:rFonts w:ascii="Georgia" w:hAnsi="Georgia"/>
        </w:rPr>
      </w:pPr>
      <w:r>
        <w:rPr>
          <w:rFonts w:ascii="Georgia" w:hAnsi="Georgia"/>
        </w:rPr>
        <w:t>4) неотвратимость ответственности за совершение коррупционных правонарушений;</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Pr>
          <w:rStyle w:val="btn"/>
          <w:rFonts w:ascii="Georgia" w:hAnsi="Georgia"/>
          <w:vanish/>
        </w:rPr>
        <w:t>8</w:t>
      </w:r>
    </w:p>
    <w:p w:rsidR="000F15B3" w:rsidRDefault="003732B5">
      <w:pPr>
        <w:spacing w:after="223"/>
        <w:jc w:val="both"/>
        <w:divId w:val="996541636"/>
        <w:rPr>
          <w:rFonts w:ascii="Georgia" w:hAnsi="Georgia"/>
        </w:rPr>
      </w:pPr>
      <w:r>
        <w:rPr>
          <w:rFonts w:ascii="Georgia" w:hAnsi="Georgia"/>
        </w:rPr>
        <w:t>6) приоритетное применение мер по предупреждению коррупции;</w:t>
      </w:r>
      <w:r>
        <w:rPr>
          <w:rStyle w:val="btn"/>
          <w:rFonts w:ascii="Georgia" w:hAnsi="Georgia"/>
          <w:vanish/>
        </w:rPr>
        <w:t>7</w:t>
      </w:r>
    </w:p>
    <w:p w:rsidR="000F15B3" w:rsidRDefault="003732B5">
      <w:pPr>
        <w:spacing w:after="223"/>
        <w:jc w:val="both"/>
        <w:divId w:val="996541636"/>
        <w:rPr>
          <w:rFonts w:ascii="Georgia" w:hAnsi="Georgia"/>
        </w:rPr>
      </w:pPr>
      <w:r>
        <w:rPr>
          <w:rFonts w:ascii="Georgia" w:hAnsi="Georgia"/>
        </w:rPr>
        <w:t>7) сотрудничество государства с институтами гражданского общества, международными организациями и физическими лицами.</w:t>
      </w:r>
    </w:p>
    <w:p w:rsidR="000F15B3" w:rsidRDefault="003732B5">
      <w:pPr>
        <w:divId w:val="961571289"/>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Международное сотрудничество Российской Федерации в области противодействия коррупции</w:t>
      </w:r>
      <w:r>
        <w:rPr>
          <w:rStyle w:val="btn"/>
          <w:rFonts w:ascii="Helvetica" w:eastAsia="Times New Roman" w:hAnsi="Helvetica" w:cs="Helvetica"/>
          <w:b/>
          <w:bCs/>
          <w:vanish/>
        </w:rPr>
        <w:t>2</w:t>
      </w:r>
    </w:p>
    <w:p w:rsidR="000F15B3" w:rsidRDefault="003732B5">
      <w:pPr>
        <w:spacing w:after="223"/>
        <w:jc w:val="both"/>
        <w:divId w:val="996541636"/>
        <w:rPr>
          <w:rFonts w:ascii="Georgia" w:hAnsi="Georgia"/>
        </w:rPr>
      </w:pPr>
      <w:r>
        <w:rPr>
          <w:rFonts w:ascii="Georgia" w:hAnsi="Georgia"/>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F15B3" w:rsidRDefault="003732B5">
      <w:pPr>
        <w:spacing w:after="223"/>
        <w:jc w:val="both"/>
        <w:divId w:val="996541636"/>
        <w:rPr>
          <w:rFonts w:ascii="Georgia" w:hAnsi="Georgia"/>
        </w:rPr>
      </w:pPr>
      <w:r>
        <w:rPr>
          <w:rFonts w:ascii="Georgia" w:hAnsi="Georgia"/>
        </w:rPr>
        <w:t>2) выявления имущества, полученного в результате совершения коррупционных правонарушений или служащего средством их совершения;</w:t>
      </w:r>
    </w:p>
    <w:p w:rsidR="000F15B3" w:rsidRDefault="003732B5">
      <w:pPr>
        <w:spacing w:after="223"/>
        <w:jc w:val="both"/>
        <w:divId w:val="996541636"/>
        <w:rPr>
          <w:rFonts w:ascii="Georgia" w:hAnsi="Georgia"/>
        </w:rPr>
      </w:pPr>
      <w:r>
        <w:rPr>
          <w:rFonts w:ascii="Georgia" w:hAnsi="Georgia"/>
        </w:rPr>
        <w:t>3) предоставления в надлежащих случаях предметов или образцов веществ для проведения исследований или судебных экспертиз;</w:t>
      </w:r>
    </w:p>
    <w:p w:rsidR="000F15B3" w:rsidRDefault="003732B5">
      <w:pPr>
        <w:spacing w:after="223"/>
        <w:jc w:val="both"/>
        <w:divId w:val="996541636"/>
        <w:rPr>
          <w:rFonts w:ascii="Georgia" w:hAnsi="Georgia"/>
        </w:rPr>
      </w:pPr>
      <w:r>
        <w:rPr>
          <w:rFonts w:ascii="Georgia" w:hAnsi="Georgia"/>
        </w:rPr>
        <w:t>4) обмена информацией по вопросам противодействия коррупции;</w:t>
      </w:r>
    </w:p>
    <w:p w:rsidR="000F15B3" w:rsidRDefault="003732B5">
      <w:pPr>
        <w:spacing w:after="223"/>
        <w:jc w:val="both"/>
        <w:divId w:val="996541636"/>
        <w:rPr>
          <w:rFonts w:ascii="Georgia" w:hAnsi="Georgia"/>
        </w:rPr>
      </w:pPr>
      <w:r>
        <w:rPr>
          <w:rFonts w:ascii="Georgia" w:hAnsi="Georgia"/>
        </w:rPr>
        <w:t>5) координации деятельности по профилактике коррупции и борьбе с коррупцией.</w:t>
      </w:r>
    </w:p>
    <w:p w:rsidR="000F15B3" w:rsidRDefault="003732B5">
      <w:pPr>
        <w:spacing w:after="223"/>
        <w:jc w:val="both"/>
        <w:divId w:val="996541636"/>
        <w:rPr>
          <w:rFonts w:ascii="Georgia" w:hAnsi="Georgia"/>
        </w:rPr>
      </w:pPr>
      <w:r>
        <w:rPr>
          <w:rFonts w:ascii="Georgia" w:hAnsi="Georgia"/>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F15B3" w:rsidRDefault="003732B5">
      <w:pPr>
        <w:divId w:val="1396851841"/>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Организационные основы противодействия коррупции</w:t>
      </w:r>
      <w:r>
        <w:rPr>
          <w:rStyle w:val="btn"/>
          <w:rFonts w:ascii="Helvetica" w:eastAsia="Times New Roman" w:hAnsi="Helvetica" w:cs="Helvetica"/>
          <w:b/>
          <w:bCs/>
          <w:vanish/>
        </w:rPr>
        <w:t>52</w:t>
      </w:r>
    </w:p>
    <w:p w:rsidR="000F15B3" w:rsidRDefault="003732B5">
      <w:pPr>
        <w:spacing w:after="223"/>
        <w:jc w:val="both"/>
        <w:divId w:val="996541636"/>
        <w:rPr>
          <w:rFonts w:ascii="Georgia" w:hAnsi="Georgia"/>
        </w:rPr>
      </w:pPr>
      <w:r>
        <w:rPr>
          <w:rFonts w:ascii="Georgia" w:hAnsi="Georgia"/>
        </w:rPr>
        <w:t>1. Президент Российской Федерации:</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1) определяет основные направления государственной политики в области противодействия коррупции;</w:t>
      </w:r>
      <w:r>
        <w:rPr>
          <w:rStyle w:val="btn"/>
          <w:rFonts w:ascii="Georgia" w:hAnsi="Georgia"/>
          <w:vanish/>
        </w:rPr>
        <w:t>10</w:t>
      </w:r>
    </w:p>
    <w:p w:rsidR="000F15B3" w:rsidRDefault="003732B5">
      <w:pPr>
        <w:spacing w:after="223"/>
        <w:jc w:val="both"/>
        <w:divId w:val="996541636"/>
        <w:rPr>
          <w:rFonts w:ascii="Georgia" w:hAnsi="Georgia"/>
        </w:rPr>
      </w:pPr>
      <w:r>
        <w:rPr>
          <w:rFonts w:ascii="Georgia" w:hAnsi="Georgia"/>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F15B3" w:rsidRDefault="003732B5">
      <w:pPr>
        <w:spacing w:after="223"/>
        <w:jc w:val="both"/>
        <w:divId w:val="996541636"/>
        <w:rPr>
          <w:rFonts w:ascii="Georgia" w:hAnsi="Georgia"/>
        </w:rPr>
      </w:pPr>
      <w:r>
        <w:rPr>
          <w:rFonts w:ascii="Georgia" w:hAnsi="Georgia"/>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Pr>
          <w:rStyle w:val="btn"/>
          <w:rFonts w:ascii="Georgia" w:hAnsi="Georgia"/>
          <w:vanish/>
        </w:rPr>
        <w:t>6</w:t>
      </w:r>
    </w:p>
    <w:p w:rsidR="000F15B3" w:rsidRDefault="003732B5">
      <w:pPr>
        <w:spacing w:after="223"/>
        <w:jc w:val="both"/>
        <w:divId w:val="996541636"/>
        <w:rPr>
          <w:rFonts w:ascii="Georgia" w:hAnsi="Georgia"/>
        </w:rPr>
      </w:pPr>
      <w:r>
        <w:rPr>
          <w:rFonts w:ascii="Georgia" w:hAnsi="Georgia"/>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w:t>
      </w:r>
      <w:r>
        <w:rPr>
          <w:rFonts w:ascii="Georgia" w:hAnsi="Georgia"/>
        </w:rPr>
        <w:lastRenderedPageBreak/>
        <w:t>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Pr>
          <w:rStyle w:val="btn"/>
          <w:rFonts w:ascii="Georgia" w:hAnsi="Georgia"/>
          <w:vanish/>
        </w:rPr>
        <w:t>25</w:t>
      </w:r>
    </w:p>
    <w:p w:rsidR="000F15B3" w:rsidRDefault="003732B5">
      <w:pPr>
        <w:spacing w:after="223"/>
        <w:jc w:val="both"/>
        <w:divId w:val="996541636"/>
        <w:rPr>
          <w:rFonts w:ascii="Georgia" w:hAnsi="Georgia"/>
        </w:rPr>
      </w:pPr>
      <w:r>
        <w:rPr>
          <w:rFonts w:ascii="Georgia" w:hAnsi="Georgia"/>
        </w:rPr>
        <w:t xml:space="preserve">7. Счетная палата Российской Федерации в пределах своих полномочий обеспечивает противодействие коррупции в соответствии с </w:t>
      </w:r>
      <w:hyperlink r:id="rId6" w:anchor="/document/99/9010146/XA00M6G2N3/" w:history="1">
        <w:r>
          <w:rPr>
            <w:rStyle w:val="a4"/>
            <w:rFonts w:ascii="Georgia" w:hAnsi="Georgia"/>
          </w:rPr>
          <w:t>Федеральным законом от 11 января 1995 года № 4-ФЗ "О Счетной палате Российской Федерации"</w:t>
        </w:r>
      </w:hyperlink>
      <w:r>
        <w:rPr>
          <w:rFonts w:ascii="Georgia" w:hAnsi="Georgia"/>
        </w:rPr>
        <w:t>.</w:t>
      </w:r>
      <w:r>
        <w:rPr>
          <w:rStyle w:val="btn"/>
          <w:rFonts w:ascii="Georgia" w:hAnsi="Georgia"/>
          <w:vanish/>
        </w:rPr>
        <w:t>1</w:t>
      </w:r>
    </w:p>
    <w:p w:rsidR="000F15B3" w:rsidRDefault="003732B5">
      <w:pPr>
        <w:divId w:val="894657474"/>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Меры по профилактике коррупции</w:t>
      </w:r>
      <w:r>
        <w:rPr>
          <w:rStyle w:val="btn"/>
          <w:rFonts w:ascii="Helvetica" w:eastAsia="Times New Roman" w:hAnsi="Helvetica" w:cs="Helvetica"/>
          <w:b/>
          <w:bCs/>
          <w:vanish/>
        </w:rPr>
        <w:t>103</w:t>
      </w:r>
    </w:p>
    <w:p w:rsidR="000F15B3" w:rsidRDefault="003732B5">
      <w:pPr>
        <w:spacing w:after="223"/>
        <w:jc w:val="both"/>
        <w:divId w:val="996541636"/>
        <w:rPr>
          <w:rFonts w:ascii="Georgia" w:hAnsi="Georgia"/>
        </w:rPr>
      </w:pPr>
      <w:r>
        <w:rPr>
          <w:rFonts w:ascii="Georgia" w:hAnsi="Georgia"/>
        </w:rPr>
        <w:t>Профилактика коррупции осуществляется путем применения следующих основных мер:</w:t>
      </w:r>
    </w:p>
    <w:p w:rsidR="000F15B3" w:rsidRDefault="003732B5">
      <w:pPr>
        <w:spacing w:after="223"/>
        <w:jc w:val="both"/>
        <w:divId w:val="996541636"/>
        <w:rPr>
          <w:rFonts w:ascii="Georgia" w:hAnsi="Georgia"/>
        </w:rPr>
      </w:pPr>
      <w:r>
        <w:rPr>
          <w:rFonts w:ascii="Georgia" w:hAnsi="Georgia"/>
        </w:rPr>
        <w:t>1) формирование в обществе нетерпимости к коррупционному поведению;</w:t>
      </w:r>
    </w:p>
    <w:p w:rsidR="000F15B3" w:rsidRDefault="003732B5">
      <w:pPr>
        <w:spacing w:after="223"/>
        <w:jc w:val="both"/>
        <w:divId w:val="996541636"/>
        <w:rPr>
          <w:rFonts w:ascii="Georgia" w:hAnsi="Georgia"/>
        </w:rPr>
      </w:pPr>
      <w:r>
        <w:rPr>
          <w:rFonts w:ascii="Georgia" w:hAnsi="Georgia"/>
        </w:rPr>
        <w:t>2) антикоррупционная экспертиза правовых актов и их проектов;</w:t>
      </w:r>
      <w:r>
        <w:rPr>
          <w:rStyle w:val="btn"/>
          <w:rFonts w:ascii="Georgia" w:hAnsi="Georgia"/>
          <w:vanish/>
        </w:rPr>
        <w:t>8</w:t>
      </w:r>
      <w:hyperlink w:anchor="/document/99/902166573//" w:history="1">
        <w:r>
          <w:rPr>
            <w:rStyle w:val="docreferences-link"/>
            <w:rFonts w:ascii="Georgia" w:hAnsi="Georgia"/>
            <w:vanish/>
            <w:color w:val="0000FF"/>
            <w:u w:val="single"/>
          </w:rPr>
          <w:t>Об антикоррупционной экспертизе</w:t>
        </w:r>
      </w:hyperlink>
    </w:p>
    <w:p w:rsidR="000F15B3" w:rsidRDefault="003732B5">
      <w:pPr>
        <w:spacing w:after="223"/>
        <w:jc w:val="both"/>
        <w:divId w:val="996541636"/>
        <w:rPr>
          <w:rFonts w:ascii="Georgia" w:hAnsi="Georgia"/>
        </w:rPr>
      </w:pPr>
      <w:r>
        <w:rPr>
          <w:rFonts w:ascii="Georgia" w:hAnsi="Georgia"/>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w:t>
      </w:r>
      <w:r>
        <w:rPr>
          <w:rFonts w:ascii="Georgia" w:hAnsi="Georgia"/>
        </w:rPr>
        <w:lastRenderedPageBreak/>
        <w:t>должностных лиц в целях выработки и принятия мер по предупреждению и устранению причин выявленных нарушений;</w:t>
      </w:r>
      <w:r>
        <w:rPr>
          <w:rStyle w:val="btn"/>
          <w:rFonts w:ascii="Georgia" w:hAnsi="Georgia"/>
          <w:vanish/>
        </w:rPr>
        <w:t>7</w:t>
      </w:r>
    </w:p>
    <w:p w:rsidR="000F15B3" w:rsidRDefault="003732B5">
      <w:pPr>
        <w:spacing w:after="223"/>
        <w:jc w:val="both"/>
        <w:divId w:val="996541636"/>
        <w:rPr>
          <w:rFonts w:ascii="Georgia" w:hAnsi="Georgia"/>
        </w:rPr>
      </w:pPr>
      <w:r>
        <w:rPr>
          <w:rFonts w:ascii="Georgia" w:hAnsi="Georgia"/>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Pr>
          <w:rStyle w:val="btn"/>
          <w:rFonts w:ascii="Georgia" w:hAnsi="Georgia"/>
          <w:vanish/>
        </w:rPr>
        <w:t>4</w:t>
      </w:r>
      <w:hyperlink w:anchor="/document/99/902175655//" w:history="1">
        <w:r>
          <w:rPr>
            <w:rStyle w:val="docreferences-link"/>
            <w:rFonts w:ascii="Georgia" w:hAnsi="Georgia"/>
            <w:vanish/>
            <w:color w:val="0000FF"/>
            <w:u w:val="single"/>
          </w:rPr>
          <w:t>О проверке достоверности и полноты сведений</w:t>
        </w:r>
      </w:hyperlink>
    </w:p>
    <w:p w:rsidR="000F15B3" w:rsidRDefault="003732B5">
      <w:pPr>
        <w:spacing w:after="223"/>
        <w:jc w:val="both"/>
        <w:divId w:val="996541636"/>
        <w:rPr>
          <w:rFonts w:ascii="Georgia" w:hAnsi="Georgia"/>
        </w:rPr>
      </w:pPr>
      <w:r>
        <w:rPr>
          <w:rFonts w:ascii="Georgia" w:hAnsi="Georgia"/>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Pr>
          <w:rStyle w:val="btn"/>
          <w:rFonts w:ascii="Georgia" w:hAnsi="Georgia"/>
          <w:vanish/>
        </w:rPr>
        <w:t>11</w:t>
      </w:r>
    </w:p>
    <w:p w:rsidR="000F15B3" w:rsidRDefault="003732B5">
      <w:pPr>
        <w:spacing w:after="223"/>
        <w:jc w:val="both"/>
        <w:divId w:val="996541636"/>
        <w:rPr>
          <w:rFonts w:ascii="Georgia" w:hAnsi="Georgia"/>
        </w:rPr>
      </w:pPr>
      <w:r>
        <w:rPr>
          <w:rFonts w:ascii="Georgia" w:hAnsi="Georgia"/>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F15B3" w:rsidRDefault="003732B5">
      <w:pPr>
        <w:divId w:val="881135506"/>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Основные направления деятельности государственных органов по повышению эффективности противодействия коррупции</w:t>
      </w:r>
      <w:r>
        <w:rPr>
          <w:rStyle w:val="btn"/>
          <w:rFonts w:ascii="Helvetica" w:eastAsia="Times New Roman" w:hAnsi="Helvetica" w:cs="Helvetica"/>
          <w:b/>
          <w:bCs/>
          <w:vanish/>
        </w:rPr>
        <w:t>150</w:t>
      </w:r>
    </w:p>
    <w:p w:rsidR="000F15B3" w:rsidRDefault="003732B5">
      <w:pPr>
        <w:spacing w:after="223"/>
        <w:jc w:val="both"/>
        <w:divId w:val="996541636"/>
        <w:rPr>
          <w:rFonts w:ascii="Georgia" w:hAnsi="Georgia"/>
        </w:rPr>
      </w:pPr>
      <w:r>
        <w:rPr>
          <w:rFonts w:ascii="Georgia" w:hAnsi="Georgia"/>
        </w:rPr>
        <w:t>Основными направлениями деятельности государственных органов по повышению эффективности противодействия коррупции являются:</w:t>
      </w:r>
    </w:p>
    <w:p w:rsidR="000F15B3" w:rsidRDefault="003732B5">
      <w:pPr>
        <w:spacing w:after="223"/>
        <w:jc w:val="both"/>
        <w:divId w:val="996541636"/>
        <w:rPr>
          <w:rFonts w:ascii="Georgia" w:hAnsi="Georgia"/>
        </w:rPr>
      </w:pPr>
      <w:r>
        <w:rPr>
          <w:rFonts w:ascii="Georgia" w:hAnsi="Georgia"/>
        </w:rPr>
        <w:t>1) проведение единой государственной политики в области противодействия коррупции;</w:t>
      </w:r>
    </w:p>
    <w:p w:rsidR="000F15B3" w:rsidRDefault="003732B5">
      <w:pPr>
        <w:spacing w:after="223"/>
        <w:jc w:val="both"/>
        <w:divId w:val="996541636"/>
        <w:rPr>
          <w:rFonts w:ascii="Georgia" w:hAnsi="Georgia"/>
        </w:rPr>
      </w:pPr>
      <w:r>
        <w:rPr>
          <w:rFonts w:ascii="Georgia" w:hAnsi="Georgia"/>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Pr>
          <w:rStyle w:val="btn"/>
          <w:rFonts w:ascii="Georgia" w:hAnsi="Georgia"/>
          <w:vanish/>
        </w:rPr>
        <w:t>6</w:t>
      </w:r>
    </w:p>
    <w:p w:rsidR="000F15B3" w:rsidRDefault="003732B5">
      <w:pPr>
        <w:spacing w:after="223"/>
        <w:jc w:val="both"/>
        <w:divId w:val="996541636"/>
        <w:rPr>
          <w:rFonts w:ascii="Georgia" w:hAnsi="Georgia"/>
        </w:rPr>
      </w:pPr>
      <w:r>
        <w:rPr>
          <w:rFonts w:ascii="Georgia" w:hAnsi="Georgia"/>
        </w:rPr>
        <w:t>4) совершенствование системы и структуры государственных органов, создание механизмов общественного контроля за их деятельностью;</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8) обеспечение независимости средств массовой информации;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9) неукоснительное соблюдение принципов независимости судей и невмешательства в судебную деятельность;</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10) совершенствование организации деятельности правоохранительных и контролирующих органов по противодействию коррупции;</w:t>
      </w:r>
    </w:p>
    <w:p w:rsidR="000F15B3" w:rsidRDefault="003732B5">
      <w:pPr>
        <w:spacing w:after="223"/>
        <w:jc w:val="both"/>
        <w:divId w:val="996541636"/>
        <w:rPr>
          <w:rFonts w:ascii="Georgia" w:hAnsi="Georgia"/>
        </w:rPr>
      </w:pPr>
      <w:r>
        <w:rPr>
          <w:rFonts w:ascii="Georgia" w:hAnsi="Georgia"/>
        </w:rPr>
        <w:t>11) совершенствование порядка прохождения государственной и муниципальной службы;</w:t>
      </w:r>
    </w:p>
    <w:p w:rsidR="000F15B3" w:rsidRDefault="003732B5">
      <w:pPr>
        <w:spacing w:after="223"/>
        <w:jc w:val="both"/>
        <w:divId w:val="996541636"/>
        <w:rPr>
          <w:rFonts w:ascii="Georgia" w:hAnsi="Georgia"/>
        </w:rPr>
      </w:pPr>
      <w:r>
        <w:rPr>
          <w:rFonts w:ascii="Georgia" w:hAnsi="Georgia"/>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Pr>
          <w:rStyle w:val="btn"/>
          <w:rFonts w:ascii="Georgia" w:hAnsi="Georgia"/>
          <w:vanish/>
        </w:rPr>
        <w:t>16</w:t>
      </w:r>
    </w:p>
    <w:p w:rsidR="000F15B3" w:rsidRDefault="003732B5">
      <w:pPr>
        <w:spacing w:after="223"/>
        <w:jc w:val="both"/>
        <w:divId w:val="996541636"/>
        <w:rPr>
          <w:rFonts w:ascii="Georgia" w:hAnsi="Georgia"/>
        </w:rPr>
      </w:pPr>
      <w:r>
        <w:rPr>
          <w:rFonts w:ascii="Georgia" w:hAnsi="Georgia"/>
        </w:rPr>
        <w:t>13) устранение необоснованных запретов и ограничений, особенно в области экономической деятельности;</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15) повышение уровня оплаты труда и социальной защищенности государственных и муниципальных служащих;</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F15B3" w:rsidRDefault="003732B5">
      <w:pPr>
        <w:spacing w:after="223"/>
        <w:jc w:val="both"/>
        <w:divId w:val="996541636"/>
        <w:rPr>
          <w:rFonts w:ascii="Georgia" w:hAnsi="Georgia"/>
        </w:rPr>
      </w:pPr>
      <w:r>
        <w:rPr>
          <w:rFonts w:ascii="Georgia" w:hAnsi="Georgia"/>
        </w:rPr>
        <w:t>17) усиление контроля за решением вопросов, содержащихся в обращениях граждан и юридических лиц;</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18) передача части функций государственных органов саморегулируемым организациям, а также иным негосударственным организациям;</w:t>
      </w:r>
    </w:p>
    <w:p w:rsidR="000F15B3" w:rsidRDefault="003732B5">
      <w:pPr>
        <w:spacing w:after="223"/>
        <w:jc w:val="both"/>
        <w:divId w:val="996541636"/>
        <w:rPr>
          <w:rFonts w:ascii="Georgia" w:hAnsi="Georgia"/>
        </w:rPr>
      </w:pPr>
      <w:r>
        <w:rPr>
          <w:rFonts w:ascii="Georgia" w:hAnsi="Georgia"/>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F15B3" w:rsidRDefault="003732B5">
      <w:pPr>
        <w:spacing w:after="223"/>
        <w:jc w:val="both"/>
        <w:divId w:val="996541636"/>
        <w:rPr>
          <w:rFonts w:ascii="Georgia" w:hAnsi="Georgia"/>
        </w:rPr>
      </w:pPr>
      <w:r>
        <w:rPr>
          <w:rFonts w:ascii="Georgia" w:hAnsi="Georgia"/>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F15B3" w:rsidRDefault="003732B5">
      <w:pPr>
        <w:spacing w:after="223"/>
        <w:jc w:val="both"/>
        <w:divId w:val="996541636"/>
        <w:rPr>
          <w:rFonts w:ascii="Georgia" w:hAnsi="Georgia"/>
        </w:rPr>
      </w:pPr>
      <w:r>
        <w:rPr>
          <w:rFonts w:ascii="Georgia" w:hAnsi="Georgia"/>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Pr>
          <w:rStyle w:val="btn"/>
          <w:rFonts w:ascii="Georgia" w:hAnsi="Georgia"/>
          <w:vanish/>
        </w:rPr>
        <w:t>3</w:t>
      </w:r>
    </w:p>
    <w:p w:rsidR="000F15B3" w:rsidRDefault="003732B5">
      <w:pPr>
        <w:divId w:val="1364548954"/>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tn"/>
          <w:rFonts w:ascii="Helvetica" w:eastAsia="Times New Roman" w:hAnsi="Helvetica" w:cs="Helvetica"/>
          <w:b/>
          <w:bCs/>
          <w:vanish/>
        </w:rPr>
        <w:t>20</w:t>
      </w:r>
    </w:p>
    <w:p w:rsidR="000F15B3" w:rsidRDefault="003732B5">
      <w:pPr>
        <w:spacing w:after="223"/>
        <w:jc w:val="both"/>
        <w:divId w:val="996541636"/>
        <w:rPr>
          <w:rFonts w:ascii="Georgia" w:hAnsi="Georgia"/>
        </w:rPr>
      </w:pPr>
      <w:r>
        <w:rPr>
          <w:rFonts w:ascii="Georgia" w:hAnsi="Georgia"/>
        </w:rPr>
        <w:t xml:space="preserve">1. В случаях, предусмотренных </w:t>
      </w:r>
      <w:hyperlink r:id="rId7" w:anchor="/document/99/499018380/XA00M6G2N3/" w:history="1">
        <w:r>
          <w:rPr>
            <w:rStyle w:val="a4"/>
            <w:rFonts w:ascii="Georgia" w:hAnsi="Georgia"/>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tn"/>
          <w:rFonts w:ascii="Georgia" w:hAnsi="Georgia"/>
          <w:vanish/>
        </w:rPr>
        <w:t>10</w:t>
      </w:r>
    </w:p>
    <w:p w:rsidR="000F15B3" w:rsidRDefault="003732B5">
      <w:pPr>
        <w:spacing w:after="223"/>
        <w:jc w:val="both"/>
        <w:divId w:val="996541636"/>
        <w:rPr>
          <w:rFonts w:ascii="Georgia" w:hAnsi="Georgia"/>
        </w:rPr>
      </w:pPr>
      <w:r>
        <w:rPr>
          <w:rFonts w:ascii="Georgia" w:hAnsi="Georgia"/>
        </w:rPr>
        <w:t>1) лицам, замещающим (занимающим):</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а) государственные должности Российской Федерации;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б) должности первого заместителя и заместителей Генерального прокурора Российской Федерации;</w:t>
      </w:r>
    </w:p>
    <w:p w:rsidR="000F15B3" w:rsidRDefault="003732B5">
      <w:pPr>
        <w:spacing w:after="223"/>
        <w:jc w:val="both"/>
        <w:divId w:val="996541636"/>
        <w:rPr>
          <w:rFonts w:ascii="Georgia" w:hAnsi="Georgia"/>
        </w:rPr>
      </w:pPr>
      <w:r>
        <w:rPr>
          <w:rFonts w:ascii="Georgia" w:hAnsi="Georgia"/>
        </w:rPr>
        <w:t>в) должности членов Совета директоров Центрального банка Российской Федерации;</w:t>
      </w:r>
      <w:r>
        <w:rPr>
          <w:rStyle w:val="btn"/>
          <w:rFonts w:ascii="Georgia" w:hAnsi="Georgia"/>
          <w:vanish/>
        </w:rPr>
        <w:t>10</w:t>
      </w:r>
    </w:p>
    <w:p w:rsidR="000F15B3" w:rsidRDefault="003732B5">
      <w:pPr>
        <w:spacing w:after="223"/>
        <w:jc w:val="both"/>
        <w:divId w:val="996541636"/>
        <w:rPr>
          <w:rFonts w:ascii="Georgia" w:hAnsi="Georgia"/>
        </w:rPr>
      </w:pPr>
      <w:r>
        <w:rPr>
          <w:rFonts w:ascii="Georgia" w:hAnsi="Georgia"/>
        </w:rPr>
        <w:t>г) государственные должности субъектов Российской Федерации;</w:t>
      </w:r>
    </w:p>
    <w:p w:rsidR="000F15B3" w:rsidRDefault="003732B5">
      <w:pPr>
        <w:spacing w:after="223"/>
        <w:jc w:val="both"/>
        <w:divId w:val="996541636"/>
        <w:rPr>
          <w:rFonts w:ascii="Georgia" w:hAnsi="Georgia"/>
        </w:rPr>
      </w:pPr>
      <w:r>
        <w:rPr>
          <w:rFonts w:ascii="Georgia" w:hAnsi="Georgia"/>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15B3" w:rsidRDefault="003732B5">
      <w:pPr>
        <w:spacing w:after="223"/>
        <w:jc w:val="both"/>
        <w:divId w:val="996541636"/>
        <w:rPr>
          <w:rFonts w:ascii="Georgia" w:hAnsi="Georgia"/>
        </w:rPr>
      </w:pPr>
      <w:r>
        <w:rPr>
          <w:rFonts w:ascii="Georgia" w:hAnsi="Georgia"/>
        </w:rPr>
        <w:t>е) должности заместителей руководителей федеральных органов исполнительной власти;</w:t>
      </w:r>
    </w:p>
    <w:p w:rsidR="000F15B3" w:rsidRDefault="003732B5">
      <w:pPr>
        <w:spacing w:after="223"/>
        <w:jc w:val="both"/>
        <w:divId w:val="996541636"/>
        <w:rPr>
          <w:rFonts w:ascii="Georgia" w:hAnsi="Georgia"/>
        </w:rPr>
      </w:pPr>
      <w:r>
        <w:rPr>
          <w:rFonts w:ascii="Georgia" w:hAnsi="Georgia"/>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 xml:space="preserve">2) супругам и несовершеннолетним детям лиц, указанных в </w:t>
      </w:r>
      <w:hyperlink r:id="rId8" w:anchor="/document/99/902135263/XA00ME22O3/" w:tgtFrame="_self" w:history="1">
        <w:r>
          <w:rPr>
            <w:rStyle w:val="a4"/>
            <w:rFonts w:ascii="Georgia" w:hAnsi="Georgia"/>
          </w:rPr>
          <w:t>подпунктах "а"</w:t>
        </w:r>
      </w:hyperlink>
      <w:r>
        <w:rPr>
          <w:rFonts w:ascii="Georgia" w:hAnsi="Georgia"/>
        </w:rPr>
        <w:t>-</w:t>
      </w:r>
      <w:hyperlink r:id="rId9" w:anchor="/document/99/902135263/XA00MDE2NV/" w:tgtFrame="_self" w:history="1">
        <w:r>
          <w:rPr>
            <w:rStyle w:val="a4"/>
            <w:rFonts w:ascii="Georgia" w:hAnsi="Georgia"/>
          </w:rPr>
          <w:t>"з" пункта 1</w:t>
        </w:r>
      </w:hyperlink>
      <w:r>
        <w:rPr>
          <w:rFonts w:ascii="Georgia" w:hAnsi="Georgia"/>
        </w:rPr>
        <w:t xml:space="preserve"> и </w:t>
      </w:r>
      <w:hyperlink r:id="rId10" w:anchor="/document/99/902135263/XA00MF02ND/" w:tgtFrame="_self" w:history="1">
        <w:r>
          <w:rPr>
            <w:rStyle w:val="a4"/>
            <w:rFonts w:ascii="Georgia" w:hAnsi="Georgia"/>
          </w:rPr>
          <w:t>пункте 1.1 настоящей части</w:t>
        </w:r>
      </w:hyperlink>
      <w:r>
        <w:rPr>
          <w:rFonts w:ascii="Georgia" w:hAnsi="Georgia"/>
        </w:rPr>
        <w:t>;</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3) иным лицам в случаях, предусмотренных федеральными законами.</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 xml:space="preserve">1.1. Понятие "иностранные финансовые инструменты" используется в </w:t>
      </w:r>
      <w:hyperlink r:id="rId11" w:anchor="/document/99/902135263/XA00MCU2NT/" w:tgtFrame="_self" w:history="1">
        <w:r>
          <w:rPr>
            <w:rStyle w:val="a4"/>
            <w:rFonts w:ascii="Georgia" w:hAnsi="Georgia"/>
          </w:rPr>
          <w:t>части 1 настоящей статьи</w:t>
        </w:r>
      </w:hyperlink>
      <w:r>
        <w:rPr>
          <w:rFonts w:ascii="Georgia" w:hAnsi="Georgia"/>
        </w:rPr>
        <w:t xml:space="preserve"> в значении, определенном </w:t>
      </w:r>
      <w:hyperlink r:id="rId12" w:anchor="/document/99/499018380/" w:history="1">
        <w:r>
          <w:rPr>
            <w:rStyle w:val="a4"/>
            <w:rFonts w:ascii="Georgia" w:hAnsi="Georgia"/>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3" w:anchor="/document/99/902135263/XA00MDG2O0/" w:tgtFrame="_self" w:history="1">
        <w:r>
          <w:rPr>
            <w:rStyle w:val="a4"/>
            <w:rFonts w:ascii="Georgia" w:hAnsi="Georgia"/>
          </w:rPr>
          <w:t>пункте 1 части 1</w:t>
        </w:r>
      </w:hyperlink>
      <w:r>
        <w:rPr>
          <w:rFonts w:ascii="Georgia" w:hAnsi="Georgia"/>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Pr>
          <w:rStyle w:val="btn"/>
          <w:rFonts w:ascii="Georgia" w:hAnsi="Georgia"/>
          <w:vanish/>
        </w:rPr>
        <w:t>5</w:t>
      </w:r>
    </w:p>
    <w:p w:rsidR="000F15B3" w:rsidRDefault="003732B5">
      <w:pPr>
        <w:divId w:val="1797720750"/>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Представление сведений о доходах, об имуществе и обязательствах имущественного характера</w:t>
      </w:r>
      <w:r>
        <w:rPr>
          <w:rStyle w:val="btn"/>
          <w:rFonts w:ascii="Helvetica" w:eastAsia="Times New Roman" w:hAnsi="Helvetica" w:cs="Helvetica"/>
          <w:b/>
          <w:bCs/>
          <w:vanish/>
        </w:rPr>
        <w:t>532</w:t>
      </w:r>
    </w:p>
    <w:p w:rsidR="000F15B3" w:rsidRDefault="003732B5">
      <w:pPr>
        <w:spacing w:after="223"/>
        <w:jc w:val="both"/>
        <w:divId w:val="996541636"/>
        <w:rPr>
          <w:rFonts w:ascii="Georgia" w:hAnsi="Georgia"/>
        </w:rPr>
      </w:pPr>
      <w:r>
        <w:rPr>
          <w:rFonts w:ascii="Georgia" w:hAnsi="Georgia"/>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btn"/>
          <w:rFonts w:ascii="Georgia" w:hAnsi="Georgia"/>
          <w:vanish/>
        </w:rPr>
        <w:t>62</w:t>
      </w:r>
    </w:p>
    <w:p w:rsidR="000F15B3" w:rsidRDefault="003732B5">
      <w:pPr>
        <w:spacing w:after="223"/>
        <w:jc w:val="both"/>
        <w:divId w:val="996541636"/>
        <w:rPr>
          <w:rFonts w:ascii="Georgia" w:hAnsi="Georgia"/>
        </w:rPr>
      </w:pPr>
      <w:r>
        <w:rPr>
          <w:rFonts w:ascii="Georgia" w:hAnsi="Georgia"/>
        </w:rPr>
        <w:t>1) граждане, претендующие на замещение должностей государственной службы;</w:t>
      </w:r>
      <w:r>
        <w:rPr>
          <w:rStyle w:val="btn"/>
          <w:rFonts w:ascii="Georgia" w:hAnsi="Georgia"/>
          <w:vanish/>
        </w:rPr>
        <w:t>24</w:t>
      </w:r>
    </w:p>
    <w:p w:rsidR="000F15B3" w:rsidRDefault="003732B5">
      <w:pPr>
        <w:spacing w:after="223"/>
        <w:jc w:val="both"/>
        <w:divId w:val="996541636"/>
        <w:rPr>
          <w:rFonts w:ascii="Georgia" w:hAnsi="Georgia"/>
        </w:rPr>
      </w:pPr>
      <w:r>
        <w:rPr>
          <w:rFonts w:ascii="Georgia" w:hAnsi="Georgia"/>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Pr>
          <w:rStyle w:val="btn"/>
          <w:rFonts w:ascii="Georgia" w:hAnsi="Georgia"/>
          <w:vanish/>
        </w:rPr>
        <w:t>25</w:t>
      </w:r>
    </w:p>
    <w:p w:rsidR="000F15B3" w:rsidRDefault="003732B5">
      <w:pPr>
        <w:spacing w:after="223"/>
        <w:jc w:val="both"/>
        <w:divId w:val="996541636"/>
        <w:rPr>
          <w:rFonts w:ascii="Georgia" w:hAnsi="Georgia"/>
        </w:rPr>
      </w:pPr>
      <w:r>
        <w:rPr>
          <w:rFonts w:ascii="Georgia" w:hAnsi="Georgia"/>
        </w:rPr>
        <w:t>3.1) граждане, претендующие на замещение должностей руководителей государственных (муниципальных) учреждений;</w:t>
      </w:r>
      <w:r>
        <w:rPr>
          <w:rStyle w:val="btn"/>
          <w:rFonts w:ascii="Georgia" w:hAnsi="Georgia"/>
          <w:vanish/>
        </w:rPr>
        <w:t>13</w:t>
      </w:r>
    </w:p>
    <w:p w:rsidR="000F15B3" w:rsidRDefault="003732B5">
      <w:pPr>
        <w:spacing w:after="223"/>
        <w:jc w:val="both"/>
        <w:divId w:val="996541636"/>
        <w:rPr>
          <w:rFonts w:ascii="Georgia" w:hAnsi="Georgia"/>
        </w:rPr>
      </w:pPr>
      <w:r>
        <w:rPr>
          <w:rFonts w:ascii="Georgia" w:hAnsi="Georgia"/>
        </w:rPr>
        <w:t>3.2) лица, замещающие должности государственной службы, включенные в перечни, установленные нормативными правовыми актами Российской Федерации;</w:t>
      </w:r>
      <w:r>
        <w:rPr>
          <w:rStyle w:val="btn"/>
          <w:rFonts w:ascii="Georgia" w:hAnsi="Georgia"/>
          <w:vanish/>
        </w:rPr>
        <w:t>21</w:t>
      </w:r>
    </w:p>
    <w:p w:rsidR="000F15B3" w:rsidRDefault="003732B5">
      <w:pPr>
        <w:spacing w:after="223"/>
        <w:jc w:val="both"/>
        <w:divId w:val="996541636"/>
        <w:rPr>
          <w:rFonts w:ascii="Georgia" w:hAnsi="Georgia"/>
        </w:rPr>
      </w:pPr>
      <w:r>
        <w:rPr>
          <w:rFonts w:ascii="Georgia" w:hAnsi="Georgia"/>
        </w:rPr>
        <w:t xml:space="preserve">4) лица, замещающие должности, указанные в </w:t>
      </w:r>
      <w:hyperlink r:id="rId14" w:anchor="/document/99/902135263/XA00MBC2MT/" w:tgtFrame="_self" w:history="1">
        <w:r>
          <w:rPr>
            <w:rStyle w:val="a4"/>
            <w:rFonts w:ascii="Georgia" w:hAnsi="Georgia"/>
          </w:rPr>
          <w:t>пунктах 1.1</w:t>
        </w:r>
      </w:hyperlink>
      <w:r>
        <w:rPr>
          <w:rFonts w:ascii="Georgia" w:hAnsi="Georgia"/>
        </w:rPr>
        <w:t>-</w:t>
      </w:r>
      <w:hyperlink r:id="rId15" w:anchor="/document/99/902135263/XA00MFQ2O5/" w:tgtFrame="_self" w:history="1">
        <w:r>
          <w:rPr>
            <w:rStyle w:val="a4"/>
            <w:rFonts w:ascii="Georgia" w:hAnsi="Georgia"/>
          </w:rPr>
          <w:t>3.1</w:t>
        </w:r>
      </w:hyperlink>
      <w:r>
        <w:rPr>
          <w:rFonts w:ascii="Georgia" w:hAnsi="Georgia"/>
        </w:rPr>
        <w:t xml:space="preserve"> настоящей части.</w:t>
      </w:r>
      <w:r>
        <w:rPr>
          <w:rStyle w:val="btn"/>
          <w:rFonts w:ascii="Georgia" w:hAnsi="Georgia"/>
          <w:vanish/>
        </w:rPr>
        <w:t>52</w:t>
      </w:r>
    </w:p>
    <w:p w:rsidR="000F15B3" w:rsidRDefault="003732B5">
      <w:pPr>
        <w:spacing w:after="223"/>
        <w:jc w:val="both"/>
        <w:divId w:val="996541636"/>
        <w:rPr>
          <w:rFonts w:ascii="Georgia" w:hAnsi="Georgia"/>
        </w:rPr>
      </w:pPr>
      <w:r>
        <w:rPr>
          <w:rFonts w:ascii="Georgia" w:hAnsi="Georgia"/>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 xml:space="preserve">2. Порядок представления сведений о доходах, об имуществе и обязательствах имущественного характера, указанных в </w:t>
      </w:r>
      <w:hyperlink r:id="rId16" w:anchor="/document/99/902135263/XA00M2Q2MC/" w:tgtFrame="_self" w:history="1">
        <w:r>
          <w:rPr>
            <w:rStyle w:val="a4"/>
            <w:rFonts w:ascii="Georgia" w:hAnsi="Georgia"/>
          </w:rPr>
          <w:t>части 1</w:t>
        </w:r>
      </w:hyperlink>
      <w:r>
        <w:rPr>
          <w:rFonts w:ascii="Georgia" w:hAnsi="Georgia"/>
        </w:rPr>
        <w:t xml:space="preserve"> настоящей статьи, устанавливается федеральными законами, иными нормативными правовыми </w:t>
      </w:r>
      <w:r>
        <w:rPr>
          <w:rFonts w:ascii="Georgia" w:hAnsi="Georgia"/>
        </w:rPr>
        <w:lastRenderedPageBreak/>
        <w:t>актами Российской Федерации и нормативными актами Центрального банка Российской Федерации.</w:t>
      </w:r>
      <w:r>
        <w:rPr>
          <w:rStyle w:val="btn"/>
          <w:rFonts w:ascii="Georgia" w:hAnsi="Georgia"/>
          <w:vanish/>
        </w:rPr>
        <w:t>14</w:t>
      </w:r>
    </w:p>
    <w:p w:rsidR="000F15B3" w:rsidRDefault="003732B5">
      <w:pPr>
        <w:spacing w:after="223"/>
        <w:jc w:val="both"/>
        <w:divId w:val="996541636"/>
        <w:rPr>
          <w:rFonts w:ascii="Georgia" w:hAnsi="Georgia"/>
        </w:rPr>
      </w:pPr>
      <w:r>
        <w:rPr>
          <w:rFonts w:ascii="Georgia" w:hAnsi="Georgia"/>
        </w:rPr>
        <w:t xml:space="preserve">3. Сведения о доходах, об имуществе и обязательствах имущественного характера, представляемые в соответствии с </w:t>
      </w:r>
      <w:hyperlink r:id="rId17" w:anchor="/document/99/902135263/XA00M2Q2MC/" w:tgtFrame="_self" w:history="1">
        <w:r>
          <w:rPr>
            <w:rStyle w:val="a4"/>
            <w:rFonts w:ascii="Georgia" w:hAnsi="Georgia"/>
          </w:rPr>
          <w:t>частями 1</w:t>
        </w:r>
      </w:hyperlink>
      <w:r>
        <w:rPr>
          <w:rFonts w:ascii="Georgia" w:hAnsi="Georgia"/>
        </w:rPr>
        <w:t xml:space="preserve"> и </w:t>
      </w:r>
      <w:hyperlink r:id="rId18" w:anchor="/document/99/902135263/XA00M6M2MD/" w:tgtFrame="_self" w:history="1">
        <w:r>
          <w:rPr>
            <w:rStyle w:val="a4"/>
            <w:rFonts w:ascii="Georgia" w:hAnsi="Georgia"/>
          </w:rPr>
          <w:t>1.1 настоящей статьи</w:t>
        </w:r>
      </w:hyperlink>
      <w:r>
        <w:rPr>
          <w:rFonts w:ascii="Georgia" w:hAnsi="Georgia"/>
        </w:rPr>
        <w:t xml:space="preserve">,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19" w:anchor="/document/99/902135263/XA00M2Q2MC/" w:tgtFrame="_self" w:history="1">
        <w:r>
          <w:rPr>
            <w:rStyle w:val="a4"/>
            <w:rFonts w:ascii="Georgia" w:hAnsi="Georgia"/>
          </w:rPr>
          <w:t>частью 1</w:t>
        </w:r>
      </w:hyperlink>
      <w:r>
        <w:rPr>
          <w:rFonts w:ascii="Georgia" w:hAnsi="Georgia"/>
        </w:rPr>
        <w:t xml:space="preserve"> или </w:t>
      </w:r>
      <w:hyperlink r:id="rId20" w:anchor="/document/99/902135263/XA00M6M2MD/" w:tgtFrame="_self" w:history="1">
        <w:r>
          <w:rPr>
            <w:rStyle w:val="a4"/>
            <w:rFonts w:ascii="Georgia" w:hAnsi="Georgia"/>
          </w:rPr>
          <w:t>1.1 настоящей статьи</w:t>
        </w:r>
      </w:hyperlink>
      <w:r>
        <w:rPr>
          <w:rFonts w:ascii="Georgia" w:hAnsi="Georgia"/>
        </w:rPr>
        <w:t xml:space="preserve">,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1" w:anchor="/document/99/902135263/XA00M2Q2MC/" w:tgtFrame="_self" w:history="1">
        <w:r>
          <w:rPr>
            <w:rStyle w:val="a4"/>
            <w:rFonts w:ascii="Georgia" w:hAnsi="Georgia"/>
          </w:rPr>
          <w:t>частями 1</w:t>
        </w:r>
      </w:hyperlink>
      <w:r>
        <w:rPr>
          <w:rFonts w:ascii="Georgia" w:hAnsi="Georgia"/>
        </w:rPr>
        <w:t xml:space="preserve"> и </w:t>
      </w:r>
      <w:hyperlink r:id="rId22" w:anchor="/document/99/902135263/XA00M6M2MD/" w:tgtFrame="_self" w:history="1">
        <w:r>
          <w:rPr>
            <w:rStyle w:val="a4"/>
            <w:rFonts w:ascii="Georgia" w:hAnsi="Georgia"/>
          </w:rPr>
          <w:t>1.1 настоящей статьи</w:t>
        </w:r>
      </w:hyperlink>
      <w:r>
        <w:rPr>
          <w:rFonts w:ascii="Georgia" w:hAnsi="Georgia"/>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Pr>
          <w:rStyle w:val="btn"/>
          <w:rFonts w:ascii="Georgia" w:hAnsi="Georgia"/>
          <w:vanish/>
        </w:rPr>
        <w:t>14</w:t>
      </w:r>
    </w:p>
    <w:p w:rsidR="000F15B3" w:rsidRDefault="003732B5">
      <w:pPr>
        <w:spacing w:after="223"/>
        <w:jc w:val="both"/>
        <w:divId w:val="996541636"/>
        <w:rPr>
          <w:rFonts w:ascii="Georgia" w:hAnsi="Georgia"/>
        </w:rPr>
      </w:pPr>
      <w:r>
        <w:rPr>
          <w:rFonts w:ascii="Georgia" w:hAnsi="Georgia"/>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3" w:anchor="/document/99/902135263/XA00M2Q2MC/" w:tgtFrame="_self" w:history="1">
        <w:r>
          <w:rPr>
            <w:rStyle w:val="a4"/>
            <w:rFonts w:ascii="Georgia" w:hAnsi="Georgia"/>
          </w:rPr>
          <w:t>частями 1</w:t>
        </w:r>
      </w:hyperlink>
      <w:r>
        <w:rPr>
          <w:rFonts w:ascii="Georgia" w:hAnsi="Georgia"/>
        </w:rPr>
        <w:t xml:space="preserve"> и </w:t>
      </w:r>
      <w:hyperlink r:id="rId24" w:anchor="/document/99/902135263/XA00M6M2MD/" w:tgtFrame="_self" w:history="1">
        <w:r>
          <w:rPr>
            <w:rStyle w:val="a4"/>
            <w:rFonts w:ascii="Georgia" w:hAnsi="Georgia"/>
          </w:rPr>
          <w:t>1.1 настоящей статьи</w:t>
        </w:r>
      </w:hyperlink>
      <w:r>
        <w:rPr>
          <w:rFonts w:ascii="Georgia" w:hAnsi="Georgia"/>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5" w:anchor="/document/99/902135263/XA00M2Q2MC/" w:tgtFrame="_self" w:history="1">
        <w:r>
          <w:rPr>
            <w:rStyle w:val="a4"/>
            <w:rFonts w:ascii="Georgia" w:hAnsi="Georgia"/>
          </w:rPr>
          <w:t>частями 1</w:t>
        </w:r>
      </w:hyperlink>
      <w:r>
        <w:rPr>
          <w:rFonts w:ascii="Georgia" w:hAnsi="Georgia"/>
        </w:rPr>
        <w:t xml:space="preserve"> и </w:t>
      </w:r>
      <w:hyperlink r:id="rId26" w:anchor="/document/99/902135263/XA00M6M2MD/" w:tgtFrame="_self" w:history="1">
        <w:r>
          <w:rPr>
            <w:rStyle w:val="a4"/>
            <w:rFonts w:ascii="Georgia" w:hAnsi="Georgia"/>
          </w:rPr>
          <w:t>1.1 настоящей статьи</w:t>
        </w:r>
      </w:hyperlink>
      <w:r>
        <w:rPr>
          <w:rFonts w:ascii="Georgia" w:hAnsi="Georgia"/>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7" w:anchor="/document/99/902135263/XA00MBC2MT/" w:tgtFrame="_self" w:history="1">
        <w:r>
          <w:rPr>
            <w:rStyle w:val="a4"/>
            <w:rFonts w:ascii="Georgia" w:hAnsi="Georgia"/>
          </w:rPr>
          <w:t>пунктах 1.1</w:t>
        </w:r>
      </w:hyperlink>
      <w:r>
        <w:rPr>
          <w:rFonts w:ascii="Georgia" w:hAnsi="Georgia"/>
        </w:rPr>
        <w:t>-</w:t>
      </w:r>
      <w:hyperlink r:id="rId28" w:anchor="/document/99/902135263/XA00MDS2N7/" w:tgtFrame="_self" w:history="1">
        <w:r>
          <w:rPr>
            <w:rStyle w:val="a4"/>
            <w:rFonts w:ascii="Georgia" w:hAnsi="Georgia"/>
          </w:rPr>
          <w:t>3.2 части 1</w:t>
        </w:r>
      </w:hyperlink>
      <w:r>
        <w:rPr>
          <w:rFonts w:ascii="Georgia" w:hAnsi="Georgia"/>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w:t>
      </w:r>
      <w:r>
        <w:rPr>
          <w:rFonts w:ascii="Georgia" w:hAnsi="Georgia"/>
        </w:rPr>
        <w:lastRenderedPageBreak/>
        <w:t>правовыми актами Российской Федерации, нормативными актами Центрального банка Российской Федерации.</w:t>
      </w:r>
      <w:r>
        <w:rPr>
          <w:rStyle w:val="btn"/>
          <w:rFonts w:ascii="Georgia" w:hAnsi="Georgia"/>
          <w:vanish/>
        </w:rPr>
        <w:t>70</w:t>
      </w:r>
    </w:p>
    <w:p w:rsidR="000F15B3" w:rsidRDefault="003732B5">
      <w:pPr>
        <w:spacing w:after="223"/>
        <w:jc w:val="both"/>
        <w:divId w:val="996541636"/>
        <w:rPr>
          <w:rFonts w:ascii="Georgia" w:hAnsi="Georgia"/>
        </w:rPr>
      </w:pPr>
      <w:r>
        <w:rPr>
          <w:rFonts w:ascii="Georgia" w:hAnsi="Georgia"/>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9" w:anchor="/document/99/902135263/XA00M2Q2MC/" w:tgtFrame="_self" w:history="1">
        <w:r>
          <w:rPr>
            <w:rStyle w:val="a4"/>
            <w:rFonts w:ascii="Georgia" w:hAnsi="Georgia"/>
          </w:rPr>
          <w:t>частями 1</w:t>
        </w:r>
      </w:hyperlink>
      <w:r>
        <w:rPr>
          <w:rFonts w:ascii="Georgia" w:hAnsi="Georgia"/>
        </w:rPr>
        <w:t xml:space="preserve"> и </w:t>
      </w:r>
      <w:hyperlink r:id="rId30" w:anchor="/document/99/902135263/XA00M6M2MD/" w:tgtFrame="_self" w:history="1">
        <w:r>
          <w:rPr>
            <w:rStyle w:val="a4"/>
            <w:rFonts w:ascii="Georgia" w:hAnsi="Georgia"/>
          </w:rPr>
          <w:t>1.1 настоящей статьи</w:t>
        </w:r>
      </w:hyperlink>
      <w:r>
        <w:rPr>
          <w:rFonts w:ascii="Georgia" w:hAnsi="Georgia"/>
        </w:rPr>
        <w:t xml:space="preserve">,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31" w:anchor="/document/99/902135263/XA00M2Q2MC/" w:tgtFrame="_self" w:history="1">
        <w:r>
          <w:rPr>
            <w:rStyle w:val="a4"/>
            <w:rFonts w:ascii="Georgia" w:hAnsi="Georgia"/>
          </w:rPr>
          <w:t>частях 1</w:t>
        </w:r>
      </w:hyperlink>
      <w:r>
        <w:rPr>
          <w:rFonts w:ascii="Georgia" w:hAnsi="Georgia"/>
        </w:rPr>
        <w:t xml:space="preserve"> и </w:t>
      </w:r>
      <w:hyperlink r:id="rId32" w:anchor="/document/99/902135263/XA00M6M2MD/" w:tgtFrame="_self" w:history="1">
        <w:r>
          <w:rPr>
            <w:rStyle w:val="a4"/>
            <w:rFonts w:ascii="Georgia" w:hAnsi="Georgia"/>
          </w:rPr>
          <w:t>1.1 настоящей статьи</w:t>
        </w:r>
      </w:hyperlink>
      <w:r>
        <w:rPr>
          <w:rFonts w:ascii="Georgia" w:hAnsi="Georgia"/>
        </w:rPr>
        <w:t>, супруг (супругов) и несовершеннолетних детей указанных граждан или лиц.    </w:t>
      </w:r>
      <w:r>
        <w:rPr>
          <w:rStyle w:val="btn"/>
          <w:rFonts w:ascii="Georgia" w:hAnsi="Georgia"/>
          <w:vanish/>
        </w:rPr>
        <w:t>39</w:t>
      </w:r>
    </w:p>
    <w:p w:rsidR="000F15B3" w:rsidRDefault="003732B5">
      <w:pPr>
        <w:spacing w:after="223"/>
        <w:jc w:val="both"/>
        <w:divId w:val="996541636"/>
        <w:rPr>
          <w:rFonts w:ascii="Georgia" w:hAnsi="Georgia"/>
        </w:rPr>
      </w:pPr>
      <w:r>
        <w:rPr>
          <w:rFonts w:ascii="Georgia" w:hAnsi="Georgia"/>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Pr>
          <w:rStyle w:val="btn"/>
          <w:rFonts w:ascii="Georgia" w:hAnsi="Georgia"/>
          <w:vanish/>
        </w:rPr>
        <w:t>52</w:t>
      </w:r>
      <w:hyperlink w:anchor="/document/99/499006660//" w:history="1">
        <w:r>
          <w:rPr>
            <w:rStyle w:val="docreferences-link"/>
            <w:rFonts w:ascii="Georgia" w:hAnsi="Georgia"/>
            <w:vanish/>
            <w:color w:val="0000FF"/>
            <w:u w:val="single"/>
          </w:rPr>
          <w:t>Правила проверки достоверности и полноты сведений о доходах, об имуществе и обязательствах имущественного характера</w:t>
        </w:r>
      </w:hyperlink>
    </w:p>
    <w:p w:rsidR="000F15B3" w:rsidRDefault="003732B5">
      <w:pPr>
        <w:spacing w:after="223"/>
        <w:jc w:val="both"/>
        <w:divId w:val="996541636"/>
        <w:rPr>
          <w:rFonts w:ascii="Georgia" w:hAnsi="Georgia"/>
        </w:rPr>
      </w:pPr>
      <w:r>
        <w:rPr>
          <w:rFonts w:ascii="Georgia" w:hAnsi="Georgia"/>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w:t>
      </w:r>
      <w:r>
        <w:rPr>
          <w:rFonts w:ascii="Georgia" w:hAnsi="Georgia"/>
        </w:rPr>
        <w:lastRenderedPageBreak/>
        <w:t>федеральными государственными органами, на должность руководителя государственного (муниципального) учреждения.</w:t>
      </w:r>
      <w:r>
        <w:rPr>
          <w:rStyle w:val="btn"/>
          <w:rFonts w:ascii="Georgia" w:hAnsi="Georgia"/>
          <w:vanish/>
        </w:rPr>
        <w:t>15</w:t>
      </w:r>
    </w:p>
    <w:p w:rsidR="000F15B3" w:rsidRDefault="003732B5">
      <w:pPr>
        <w:spacing w:after="223"/>
        <w:jc w:val="both"/>
        <w:divId w:val="996541636"/>
        <w:rPr>
          <w:rFonts w:ascii="Georgia" w:hAnsi="Georgia"/>
        </w:rPr>
      </w:pPr>
      <w:r>
        <w:rPr>
          <w:rFonts w:ascii="Georgia" w:hAnsi="Georgia"/>
        </w:rPr>
        <w:t xml:space="preserve">9. Невыполнение гражданином или лицом, указанными в </w:t>
      </w:r>
      <w:hyperlink r:id="rId33" w:anchor="/document/99/902135263/XA00M2Q2MC/" w:tgtFrame="_self" w:history="1">
        <w:r>
          <w:rPr>
            <w:rStyle w:val="a4"/>
            <w:rFonts w:ascii="Georgia" w:hAnsi="Georgia"/>
          </w:rPr>
          <w:t>части 1</w:t>
        </w:r>
      </w:hyperlink>
      <w:r>
        <w:rPr>
          <w:rFonts w:ascii="Georgia" w:hAnsi="Georgia"/>
        </w:rPr>
        <w:t xml:space="preserve"> настоящей статьи, обязанности, предусмотренной </w:t>
      </w:r>
      <w:hyperlink r:id="rId34" w:anchor="/document/99/902135263/XA00M2Q2MC/" w:tgtFrame="_self" w:history="1">
        <w:r>
          <w:rPr>
            <w:rStyle w:val="a4"/>
            <w:rFonts w:ascii="Georgia" w:hAnsi="Georgia"/>
          </w:rPr>
          <w:t>частью 1</w:t>
        </w:r>
      </w:hyperlink>
      <w:r>
        <w:rPr>
          <w:rFonts w:ascii="Georgia" w:hAnsi="Georgia"/>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Pr>
          <w:rStyle w:val="btn"/>
          <w:rFonts w:ascii="Georgia" w:hAnsi="Georgia"/>
          <w:vanish/>
        </w:rPr>
        <w:t>42</w:t>
      </w:r>
    </w:p>
    <w:p w:rsidR="000F15B3" w:rsidRDefault="003732B5">
      <w:pPr>
        <w:divId w:val="1279681707"/>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Представление сведений о расходах</w:t>
      </w:r>
      <w:r>
        <w:rPr>
          <w:rStyle w:val="btn"/>
          <w:rFonts w:ascii="Helvetica" w:eastAsia="Times New Roman" w:hAnsi="Helvetica" w:cs="Helvetica"/>
          <w:b/>
          <w:bCs/>
          <w:vanish/>
        </w:rPr>
        <w:t>146</w:t>
      </w:r>
    </w:p>
    <w:p w:rsidR="000F15B3" w:rsidRDefault="003732B5">
      <w:pPr>
        <w:spacing w:after="223"/>
        <w:jc w:val="both"/>
        <w:divId w:val="996541636"/>
        <w:rPr>
          <w:rFonts w:ascii="Georgia" w:hAnsi="Georgia"/>
        </w:rPr>
      </w:pPr>
      <w:r>
        <w:rPr>
          <w:rFonts w:ascii="Georgia" w:hAnsi="Georgia"/>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35" w:anchor="/document/99/902383514/XA00M6G2N3/"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иными нормативными правовыми актами Российской Федерации и нормативными актами Центрального банка Российской Федерации.</w:t>
      </w:r>
      <w:r>
        <w:rPr>
          <w:rStyle w:val="btn"/>
          <w:rFonts w:ascii="Georgia" w:hAnsi="Georgia"/>
          <w:vanish/>
        </w:rPr>
        <w:t>22</w:t>
      </w:r>
    </w:p>
    <w:p w:rsidR="000F15B3" w:rsidRDefault="003732B5">
      <w:pPr>
        <w:spacing w:after="223"/>
        <w:jc w:val="both"/>
        <w:divId w:val="996541636"/>
        <w:rPr>
          <w:rFonts w:ascii="Georgia" w:hAnsi="Georgia"/>
        </w:rPr>
      </w:pPr>
      <w:r>
        <w:rPr>
          <w:rFonts w:ascii="Georgia" w:hAnsi="Georgia"/>
        </w:rPr>
        <w:t xml:space="preserve">2. Контроль за соответствием расходов лиц, указанных в </w:t>
      </w:r>
      <w:hyperlink r:id="rId36" w:anchor="/document/99/902135263/XA00M8G2N9/" w:tgtFrame="_self" w:history="1">
        <w:r>
          <w:rPr>
            <w:rStyle w:val="a4"/>
            <w:rFonts w:ascii="Georgia" w:hAnsi="Georgia"/>
          </w:rPr>
          <w:t>части 1 настоящей статьи</w:t>
        </w:r>
      </w:hyperlink>
      <w:r>
        <w:rPr>
          <w:rFonts w:ascii="Georgia" w:hAnsi="Georgia"/>
        </w:rPr>
        <w:t xml:space="preserve">, а также расходов их супруг (супругов) и несовершеннолетних детей общему доходу лиц, указанных в </w:t>
      </w:r>
      <w:hyperlink r:id="rId37" w:anchor="/document/99/902135263/XA00M8G2N9/" w:tgtFrame="_self" w:history="1">
        <w:r>
          <w:rPr>
            <w:rStyle w:val="a4"/>
            <w:rFonts w:ascii="Georgia" w:hAnsi="Georgia"/>
          </w:rPr>
          <w:t>части 1 настоящей статьи</w:t>
        </w:r>
      </w:hyperlink>
      <w:r>
        <w:rPr>
          <w:rFonts w:ascii="Georgia" w:hAnsi="Georgia"/>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8" w:anchor="/document/99/902383514/XA00M6G2N3/"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 xml:space="preserve">3. Непредставление лицами, указанными в </w:t>
      </w:r>
      <w:hyperlink r:id="rId39" w:anchor="/document/99/902135263/XA00M8G2N9/" w:tgtFrame="_self" w:history="1">
        <w:r>
          <w:rPr>
            <w:rStyle w:val="a4"/>
            <w:rFonts w:ascii="Georgia" w:hAnsi="Georgia"/>
          </w:rPr>
          <w:t>части 1 настоящей статьи</w:t>
        </w:r>
      </w:hyperlink>
      <w:r>
        <w:rPr>
          <w:rFonts w:ascii="Georgia" w:hAnsi="Georgia"/>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40" w:anchor="/document/99/902135263/XA00M8G2N9/" w:tgtFrame="_self" w:history="1">
        <w:r>
          <w:rPr>
            <w:rStyle w:val="a4"/>
            <w:rFonts w:ascii="Georgia" w:hAnsi="Georgia"/>
          </w:rPr>
          <w:t>части 1 настоящей статьи</w:t>
        </w:r>
      </w:hyperlink>
      <w:r>
        <w:rPr>
          <w:rFonts w:ascii="Georgia" w:hAnsi="Georgia"/>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Pr>
          <w:rStyle w:val="btn"/>
          <w:rFonts w:ascii="Georgia" w:hAnsi="Georgia"/>
          <w:vanish/>
        </w:rPr>
        <w:t>8</w:t>
      </w:r>
    </w:p>
    <w:p w:rsidR="000F15B3" w:rsidRDefault="003732B5">
      <w:pPr>
        <w:spacing w:after="223"/>
        <w:jc w:val="both"/>
        <w:divId w:val="996541636"/>
        <w:rPr>
          <w:rFonts w:ascii="Georgia" w:hAnsi="Georgia"/>
        </w:rPr>
      </w:pPr>
      <w:r>
        <w:rPr>
          <w:rFonts w:ascii="Georgia" w:hAnsi="Georgia"/>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41" w:anchor="/document/99/902383514/XA00M6G2N3/"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Style w:val="btn"/>
          <w:rFonts w:ascii="Georgia" w:hAnsi="Georgia"/>
          <w:vanish/>
        </w:rPr>
        <w:t>13</w:t>
      </w:r>
    </w:p>
    <w:p w:rsidR="000F15B3" w:rsidRDefault="003732B5">
      <w:pPr>
        <w:divId w:val="374277225"/>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r>
        <w:rPr>
          <w:rStyle w:val="btn"/>
          <w:rFonts w:ascii="Helvetica" w:eastAsia="Times New Roman" w:hAnsi="Helvetica" w:cs="Helvetica"/>
          <w:b/>
          <w:bCs/>
          <w:vanish/>
        </w:rPr>
        <w:t>154</w:t>
      </w:r>
    </w:p>
    <w:p w:rsidR="000F15B3" w:rsidRDefault="003732B5">
      <w:pPr>
        <w:spacing w:after="223"/>
        <w:jc w:val="both"/>
        <w:divId w:val="996541636"/>
        <w:rPr>
          <w:rFonts w:ascii="Georgia" w:hAnsi="Georgia"/>
        </w:rPr>
      </w:pPr>
      <w:r>
        <w:rPr>
          <w:rFonts w:ascii="Georgia" w:hAnsi="Georgia"/>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Style w:val="btn"/>
          <w:rFonts w:ascii="Georgia" w:hAnsi="Georgia"/>
          <w:vanish/>
        </w:rPr>
        <w:t>47</w:t>
      </w:r>
    </w:p>
    <w:p w:rsidR="000F15B3" w:rsidRDefault="003732B5">
      <w:pPr>
        <w:spacing w:after="223"/>
        <w:jc w:val="both"/>
        <w:divId w:val="996541636"/>
        <w:rPr>
          <w:rFonts w:ascii="Georgia" w:hAnsi="Georgia"/>
        </w:rPr>
      </w:pPr>
      <w:r>
        <w:rPr>
          <w:rFonts w:ascii="Georgia" w:hAnsi="Georgia"/>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Pr>
          <w:rStyle w:val="btn"/>
          <w:rFonts w:ascii="Georgia" w:hAnsi="Georgia"/>
          <w:vanish/>
        </w:rPr>
        <w:t>8</w:t>
      </w:r>
    </w:p>
    <w:p w:rsidR="000F15B3" w:rsidRDefault="003732B5">
      <w:pPr>
        <w:spacing w:after="223"/>
        <w:jc w:val="both"/>
        <w:divId w:val="996541636"/>
        <w:rPr>
          <w:rFonts w:ascii="Georgia" w:hAnsi="Georgia"/>
        </w:rPr>
      </w:pPr>
      <w:r>
        <w:rPr>
          <w:rFonts w:ascii="Georgia" w:hAnsi="Georgia"/>
        </w:rPr>
        <w:t xml:space="preserve">3. Невыполнение государственным или муниципальным служащим должностной (служебной) обязанности, предусмотренной </w:t>
      </w:r>
      <w:hyperlink r:id="rId42" w:anchor="/document/99/902135263/XA00M3A2ME/" w:tgtFrame="_self" w:history="1">
        <w:r>
          <w:rPr>
            <w:rStyle w:val="a4"/>
            <w:rFonts w:ascii="Georgia" w:hAnsi="Georgia"/>
          </w:rPr>
          <w:t>частью 1 настоящей статьи</w:t>
        </w:r>
      </w:hyperlink>
      <w:r>
        <w:rPr>
          <w:rFonts w:ascii="Georgia" w:hAnsi="Georgia"/>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Pr>
          <w:rStyle w:val="btn"/>
          <w:rFonts w:ascii="Georgia" w:hAnsi="Georgia"/>
          <w:vanish/>
        </w:rPr>
        <w:t>18</w:t>
      </w:r>
    </w:p>
    <w:p w:rsidR="000F15B3" w:rsidRDefault="003732B5">
      <w:pPr>
        <w:spacing w:after="223"/>
        <w:jc w:val="both"/>
        <w:divId w:val="996541636"/>
        <w:rPr>
          <w:rFonts w:ascii="Georgia" w:hAnsi="Georgia"/>
        </w:rPr>
      </w:pPr>
      <w:r>
        <w:rPr>
          <w:rFonts w:ascii="Georgia" w:hAnsi="Georgia"/>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w:t>
      </w:r>
      <w:r>
        <w:rPr>
          <w:rFonts w:ascii="Georgia" w:hAnsi="Georgia"/>
        </w:rPr>
        <w:lastRenderedPageBreak/>
        <w:t>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Pr>
          <w:rStyle w:val="btn"/>
          <w:rFonts w:ascii="Georgia" w:hAnsi="Georgia"/>
          <w:vanish/>
        </w:rPr>
        <w:t>136</w:t>
      </w:r>
    </w:p>
    <w:p w:rsidR="000F15B3" w:rsidRDefault="003732B5">
      <w:pPr>
        <w:divId w:val="965500367"/>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Конфликт интересов</w:t>
      </w:r>
      <w:r>
        <w:rPr>
          <w:rStyle w:val="btn"/>
          <w:rFonts w:ascii="Helvetica" w:eastAsia="Times New Roman" w:hAnsi="Helvetica" w:cs="Helvetica"/>
          <w:b/>
          <w:bCs/>
          <w:vanish/>
        </w:rPr>
        <w:t>189</w:t>
      </w:r>
    </w:p>
    <w:p w:rsidR="000F15B3" w:rsidRDefault="003732B5">
      <w:pPr>
        <w:spacing w:after="223"/>
        <w:jc w:val="both"/>
        <w:divId w:val="996541636"/>
        <w:rPr>
          <w:rFonts w:ascii="Georgia" w:hAnsi="Georgia"/>
        </w:rPr>
      </w:pPr>
      <w:r>
        <w:rPr>
          <w:rFonts w:ascii="Georgia" w:hAnsi="Georgia"/>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Style w:val="btn"/>
          <w:rFonts w:ascii="Georgia" w:hAnsi="Georgia"/>
          <w:vanish/>
        </w:rPr>
        <w:t>115</w:t>
      </w:r>
    </w:p>
    <w:p w:rsidR="000F15B3" w:rsidRDefault="003732B5">
      <w:pPr>
        <w:spacing w:after="223"/>
        <w:jc w:val="both"/>
        <w:divId w:val="996541636"/>
        <w:rPr>
          <w:rFonts w:ascii="Georgia" w:hAnsi="Georgia"/>
        </w:rPr>
      </w:pPr>
      <w:r>
        <w:rPr>
          <w:rFonts w:ascii="Georgia" w:hAnsi="Georgia"/>
        </w:rPr>
        <w:t xml:space="preserve">2. В </w:t>
      </w:r>
      <w:hyperlink r:id="rId43" w:anchor="/document/99/902135263/XA00M2M2MA/" w:tgtFrame="_self" w:history="1">
        <w:r>
          <w:rPr>
            <w:rStyle w:val="a4"/>
            <w:rFonts w:ascii="Georgia" w:hAnsi="Georgia"/>
          </w:rPr>
          <w:t>части 1 настоящей статьи</w:t>
        </w:r>
      </w:hyperlink>
      <w:r>
        <w:rPr>
          <w:rFonts w:ascii="Georgia" w:hAnsi="Georgia"/>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44" w:anchor="/document/99/902135263/XA00M2M2MA/" w:tgtFrame="_self" w:history="1">
        <w:r>
          <w:rPr>
            <w:rStyle w:val="a4"/>
            <w:rFonts w:ascii="Georgia" w:hAnsi="Georgia"/>
          </w:rPr>
          <w:t>части 1 настоящей статьи</w:t>
        </w:r>
      </w:hyperlink>
      <w:r>
        <w:rPr>
          <w:rFonts w:ascii="Georgia" w:hAnsi="Georgia"/>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45" w:anchor="/document/99/902135263/XA00M2M2MA/" w:tgtFrame="_self" w:history="1">
        <w:r>
          <w:rPr>
            <w:rStyle w:val="a4"/>
            <w:rFonts w:ascii="Georgia" w:hAnsi="Georgia"/>
          </w:rPr>
          <w:t>части 1 настоящей статьи</w:t>
        </w:r>
      </w:hyperlink>
      <w:r>
        <w:rPr>
          <w:rFonts w:ascii="Georgia" w:hAnsi="Georgia"/>
        </w:rPr>
        <w:t>, и (или) лица, состоящие с ним в близком родстве или свойстве, связаны имущественными, корпоративными или иными близкими отношениями.</w:t>
      </w:r>
      <w:r>
        <w:rPr>
          <w:rStyle w:val="btn"/>
          <w:rFonts w:ascii="Georgia" w:hAnsi="Georgia"/>
          <w:vanish/>
        </w:rPr>
        <w:t>104</w:t>
      </w:r>
    </w:p>
    <w:p w:rsidR="000F15B3" w:rsidRDefault="003732B5">
      <w:pPr>
        <w:spacing w:after="223"/>
        <w:jc w:val="both"/>
        <w:divId w:val="996541636"/>
        <w:rPr>
          <w:rFonts w:ascii="Georgia" w:hAnsi="Georgia"/>
        </w:rPr>
      </w:pPr>
      <w:r>
        <w:rPr>
          <w:rFonts w:ascii="Georgia" w:hAnsi="Georgia"/>
        </w:rPr>
        <w:t>3. Обязанность принимать меры по предотвращению и урегулированию конфликта интересов возлагается:</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1) на государственных и муниципальных служащих;</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15B3" w:rsidRDefault="003732B5">
      <w:pPr>
        <w:spacing w:after="223"/>
        <w:jc w:val="both"/>
        <w:divId w:val="996541636"/>
        <w:rPr>
          <w:rFonts w:ascii="Georgia" w:hAnsi="Georgia"/>
        </w:rPr>
      </w:pPr>
      <w:r>
        <w:rPr>
          <w:rFonts w:ascii="Georgia" w:hAnsi="Georgia"/>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15B3" w:rsidRDefault="003732B5">
      <w:pPr>
        <w:spacing w:after="223"/>
        <w:jc w:val="both"/>
        <w:divId w:val="996541636"/>
        <w:rPr>
          <w:rFonts w:ascii="Georgia" w:hAnsi="Georgia"/>
        </w:rPr>
      </w:pPr>
      <w:r>
        <w:rPr>
          <w:rFonts w:ascii="Georgia" w:hAnsi="Georgia"/>
        </w:rPr>
        <w:t>4) на иные категории лиц в случаях, предусмотренных федеральными законами.</w:t>
      </w:r>
      <w:r>
        <w:rPr>
          <w:rStyle w:val="btn"/>
          <w:rFonts w:ascii="Georgia" w:hAnsi="Georgia"/>
          <w:vanish/>
        </w:rPr>
        <w:t>1</w:t>
      </w:r>
    </w:p>
    <w:p w:rsidR="000F15B3" w:rsidRDefault="003732B5">
      <w:pPr>
        <w:divId w:val="1643150675"/>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Порядок предотвращения и урегулирования конфликта интересов</w:t>
      </w:r>
      <w:r>
        <w:rPr>
          <w:rStyle w:val="btn"/>
          <w:rFonts w:ascii="Helvetica" w:eastAsia="Times New Roman" w:hAnsi="Helvetica" w:cs="Helvetica"/>
          <w:b/>
          <w:bCs/>
          <w:vanish/>
        </w:rPr>
        <w:t>239</w:t>
      </w:r>
    </w:p>
    <w:p w:rsidR="000F15B3" w:rsidRDefault="003732B5">
      <w:pPr>
        <w:spacing w:after="223"/>
        <w:jc w:val="both"/>
        <w:divId w:val="996541636"/>
        <w:rPr>
          <w:rFonts w:ascii="Georgia" w:hAnsi="Georgia"/>
        </w:rPr>
      </w:pPr>
      <w:r>
        <w:rPr>
          <w:rFonts w:ascii="Georgia" w:hAnsi="Georgia"/>
        </w:rPr>
        <w:t xml:space="preserve">1. Лицо, указанное в </w:t>
      </w:r>
      <w:hyperlink r:id="rId46"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обязано принимать меры по недопущению любой возможности возникновения конфликта интересов.</w:t>
      </w:r>
      <w:r>
        <w:rPr>
          <w:rStyle w:val="btn"/>
          <w:rFonts w:ascii="Georgia" w:hAnsi="Georgia"/>
          <w:vanish/>
        </w:rPr>
        <w:t>63</w:t>
      </w:r>
    </w:p>
    <w:p w:rsidR="000F15B3" w:rsidRDefault="003732B5">
      <w:pPr>
        <w:spacing w:after="223"/>
        <w:jc w:val="both"/>
        <w:divId w:val="996541636"/>
        <w:rPr>
          <w:rFonts w:ascii="Georgia" w:hAnsi="Georgia"/>
        </w:rPr>
      </w:pPr>
      <w:r>
        <w:rPr>
          <w:rFonts w:ascii="Georgia" w:hAnsi="Georgia"/>
        </w:rPr>
        <w:t xml:space="preserve">2. Лицо, указанное в </w:t>
      </w:r>
      <w:hyperlink r:id="rId47"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Pr>
          <w:rStyle w:val="btn"/>
          <w:rFonts w:ascii="Georgia" w:hAnsi="Georgia"/>
          <w:vanish/>
        </w:rPr>
        <w:t>123</w:t>
      </w:r>
    </w:p>
    <w:p w:rsidR="000F15B3" w:rsidRDefault="003732B5">
      <w:pPr>
        <w:spacing w:after="223"/>
        <w:jc w:val="both"/>
        <w:divId w:val="996541636"/>
        <w:rPr>
          <w:rFonts w:ascii="Georgia" w:hAnsi="Georgia"/>
        </w:rPr>
      </w:pPr>
      <w:r>
        <w:rPr>
          <w:rFonts w:ascii="Georgia" w:hAnsi="Georgia"/>
        </w:rPr>
        <w:lastRenderedPageBreak/>
        <w:t xml:space="preserve">3. Представитель нанимателя (работодатель), если ему стало известно о возникновении у лица, указанного в </w:t>
      </w:r>
      <w:hyperlink r:id="rId48"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Pr>
          <w:rStyle w:val="btn"/>
          <w:rFonts w:ascii="Georgia" w:hAnsi="Georgia"/>
          <w:vanish/>
        </w:rPr>
        <w:t>4</w:t>
      </w:r>
    </w:p>
    <w:p w:rsidR="000F15B3" w:rsidRDefault="003732B5">
      <w:pPr>
        <w:spacing w:after="223"/>
        <w:jc w:val="both"/>
        <w:divId w:val="996541636"/>
        <w:rPr>
          <w:rFonts w:ascii="Georgia" w:hAnsi="Georgia"/>
        </w:rPr>
      </w:pPr>
      <w:r>
        <w:rPr>
          <w:rFonts w:ascii="Georgia" w:hAnsi="Georgia"/>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49"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rStyle w:val="btn"/>
          <w:rFonts w:ascii="Georgia" w:hAnsi="Georgia"/>
          <w:vanish/>
        </w:rPr>
        <w:t>25</w:t>
      </w:r>
    </w:p>
    <w:p w:rsidR="000F15B3" w:rsidRDefault="003732B5">
      <w:pPr>
        <w:spacing w:after="223"/>
        <w:jc w:val="both"/>
        <w:divId w:val="996541636"/>
        <w:rPr>
          <w:rFonts w:ascii="Georgia" w:hAnsi="Georgia"/>
        </w:rPr>
      </w:pPr>
      <w:r>
        <w:rPr>
          <w:rFonts w:ascii="Georgia" w:hAnsi="Georgia"/>
        </w:rPr>
        <w:t xml:space="preserve">5. Предотвращение и урегулирование конфликта интересов, стороной которого является лицо, указанное в </w:t>
      </w:r>
      <w:hyperlink r:id="rId50"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осуществляются путем отвода или самоотвода указанного лица в случаях и порядке, предусмотренных законодательством Российской Федерации.</w:t>
      </w:r>
      <w:r>
        <w:rPr>
          <w:rStyle w:val="btn"/>
          <w:rFonts w:ascii="Georgia" w:hAnsi="Georgia"/>
          <w:vanish/>
        </w:rPr>
        <w:t>11</w:t>
      </w:r>
    </w:p>
    <w:p w:rsidR="000F15B3" w:rsidRDefault="003732B5">
      <w:pPr>
        <w:spacing w:after="223"/>
        <w:jc w:val="both"/>
        <w:divId w:val="996541636"/>
        <w:rPr>
          <w:rFonts w:ascii="Georgia" w:hAnsi="Georgia"/>
        </w:rPr>
      </w:pPr>
      <w:r>
        <w:rPr>
          <w:rFonts w:ascii="Georgia" w:hAnsi="Georgia"/>
        </w:rPr>
        <w:t xml:space="preserve">6. Непринятие лицом, указанным в </w:t>
      </w:r>
      <w:hyperlink r:id="rId51"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Pr>
          <w:rStyle w:val="btn"/>
          <w:rFonts w:ascii="Georgia" w:hAnsi="Georgia"/>
          <w:vanish/>
        </w:rPr>
        <w:t>31</w:t>
      </w:r>
    </w:p>
    <w:p w:rsidR="000F15B3" w:rsidRDefault="003732B5">
      <w:pPr>
        <w:spacing w:after="223"/>
        <w:jc w:val="both"/>
        <w:divId w:val="996541636"/>
        <w:rPr>
          <w:rFonts w:ascii="Georgia" w:hAnsi="Georgia"/>
        </w:rPr>
      </w:pPr>
      <w:r>
        <w:rPr>
          <w:rFonts w:ascii="Georgia" w:hAnsi="Georgia"/>
        </w:rPr>
        <w:t xml:space="preserve">7. В случае, если лицо, указанное в </w:t>
      </w:r>
      <w:hyperlink r:id="rId52" w:anchor="/document/99/902135263/XA00M2M2MA/" w:tgtFrame="_self" w:history="1">
        <w:r>
          <w:rPr>
            <w:rStyle w:val="a4"/>
            <w:rFonts w:ascii="Georgia" w:hAnsi="Georgia"/>
          </w:rPr>
          <w:t>части 1 статьи 10 настоящего Федерального закона</w:t>
        </w:r>
      </w:hyperlink>
      <w:r>
        <w:rPr>
          <w:rFonts w:ascii="Georgia" w:hAnsi="Georgia"/>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Style w:val="btn"/>
          <w:rFonts w:ascii="Georgia" w:hAnsi="Georgia"/>
          <w:vanish/>
        </w:rPr>
        <w:t>6</w:t>
      </w:r>
    </w:p>
    <w:p w:rsidR="000F15B3" w:rsidRDefault="003732B5">
      <w:pPr>
        <w:divId w:val="29032782"/>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Pr>
          <w:rStyle w:val="btn"/>
          <w:rFonts w:ascii="Helvetica" w:eastAsia="Times New Roman" w:hAnsi="Helvetica" w:cs="Helvetica"/>
          <w:b/>
          <w:bCs/>
          <w:vanish/>
        </w:rPr>
        <w:t>143</w:t>
      </w:r>
    </w:p>
    <w:p w:rsidR="000F15B3" w:rsidRDefault="003732B5">
      <w:pPr>
        <w:spacing w:after="223"/>
        <w:jc w:val="both"/>
        <w:divId w:val="996541636"/>
        <w:rPr>
          <w:rFonts w:ascii="Georgia" w:hAnsi="Georgia"/>
        </w:rPr>
      </w:pPr>
      <w:r>
        <w:rPr>
          <w:rFonts w:ascii="Georgia" w:hAnsi="Georgia"/>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53" w:anchor="/document/99/902135263/XA00M3A2ME/" w:tgtFrame="_self" w:history="1">
        <w:r>
          <w:rPr>
            <w:rStyle w:val="a4"/>
            <w:rFonts w:ascii="Georgia" w:hAnsi="Georgia"/>
          </w:rPr>
          <w:t>статьями 9</w:t>
        </w:r>
      </w:hyperlink>
      <w:r>
        <w:rPr>
          <w:rFonts w:ascii="Georgia" w:hAnsi="Georgia"/>
        </w:rPr>
        <w:t>-</w:t>
      </w:r>
      <w:hyperlink r:id="rId54" w:anchor="/document/99/902135263/XA00M3Q2MG/" w:tgtFrame="_self" w:history="1">
        <w:r>
          <w:rPr>
            <w:rStyle w:val="a4"/>
            <w:rFonts w:ascii="Georgia" w:hAnsi="Georgia"/>
          </w:rPr>
          <w:t>11 настоящего Федерального закона</w:t>
        </w:r>
      </w:hyperlink>
      <w:r>
        <w:rPr>
          <w:rFonts w:ascii="Georgia" w:hAnsi="Georgia"/>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w:t>
      </w:r>
      <w:r>
        <w:rPr>
          <w:rFonts w:ascii="Georgia" w:hAnsi="Georgia"/>
        </w:rPr>
        <w:lastRenderedPageBreak/>
        <w:t>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F15B3" w:rsidRDefault="003732B5">
      <w:pPr>
        <w:divId w:val="575865726"/>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Pr>
          <w:rStyle w:val="btn"/>
          <w:rFonts w:ascii="Helvetica" w:eastAsia="Times New Roman" w:hAnsi="Helvetica" w:cs="Helvetica"/>
          <w:b/>
          <w:bCs/>
          <w:vanish/>
        </w:rPr>
        <w:t>875</w:t>
      </w:r>
    </w:p>
    <w:p w:rsidR="000F15B3" w:rsidRDefault="003732B5">
      <w:pPr>
        <w:spacing w:after="223"/>
        <w:jc w:val="both"/>
        <w:divId w:val="996541636"/>
        <w:rPr>
          <w:rFonts w:ascii="Georgia" w:hAnsi="Georgia"/>
        </w:rPr>
      </w:pPr>
      <w:r>
        <w:rPr>
          <w:rFonts w:ascii="Georgia" w:hAnsi="Georgia"/>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Pr>
          <w:rStyle w:val="btn"/>
          <w:rFonts w:ascii="Georgia" w:hAnsi="Georgia"/>
          <w:vanish/>
        </w:rPr>
        <w:t>277</w:t>
      </w:r>
    </w:p>
    <w:p w:rsidR="000F15B3" w:rsidRDefault="003732B5">
      <w:pPr>
        <w:spacing w:after="223"/>
        <w:jc w:val="both"/>
        <w:divId w:val="996541636"/>
        <w:rPr>
          <w:rFonts w:ascii="Georgia" w:hAnsi="Georgia"/>
        </w:rPr>
      </w:pPr>
      <w:r>
        <w:rPr>
          <w:rFonts w:ascii="Georgia" w:hAnsi="Georgia"/>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Pr>
          <w:rStyle w:val="btn"/>
          <w:rFonts w:ascii="Georgia" w:hAnsi="Georgia"/>
          <w:vanish/>
        </w:rPr>
        <w:t>24</w:t>
      </w:r>
    </w:p>
    <w:p w:rsidR="000F15B3" w:rsidRDefault="003732B5">
      <w:pPr>
        <w:spacing w:after="223"/>
        <w:jc w:val="both"/>
        <w:divId w:val="996541636"/>
        <w:rPr>
          <w:rFonts w:ascii="Georgia" w:hAnsi="Georgia"/>
        </w:rPr>
      </w:pPr>
      <w:r>
        <w:rPr>
          <w:rFonts w:ascii="Georgia" w:hAnsi="Georgia"/>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5" w:anchor="/document/99/902135263/XA00M3O2MF/" w:tgtFrame="_self" w:history="1">
        <w:r>
          <w:rPr>
            <w:rStyle w:val="a4"/>
            <w:rFonts w:ascii="Georgia" w:hAnsi="Georgia"/>
          </w:rPr>
          <w:t>части 1 настоящей статьи</w:t>
        </w:r>
      </w:hyperlink>
      <w:r>
        <w:rPr>
          <w:rFonts w:ascii="Georgia" w:hAnsi="Georgia"/>
        </w:rPr>
        <w:t>, сообщать работодателю сведения о последнем месте своей службы.</w:t>
      </w:r>
      <w:r>
        <w:rPr>
          <w:rStyle w:val="btn"/>
          <w:rFonts w:ascii="Georgia" w:hAnsi="Georgia"/>
          <w:vanish/>
        </w:rPr>
        <w:t>143</w:t>
      </w:r>
    </w:p>
    <w:p w:rsidR="000F15B3" w:rsidRDefault="003732B5">
      <w:pPr>
        <w:spacing w:after="223"/>
        <w:jc w:val="both"/>
        <w:divId w:val="996541636"/>
        <w:rPr>
          <w:rFonts w:ascii="Georgia" w:hAnsi="Georgia"/>
        </w:rPr>
      </w:pPr>
      <w:r>
        <w:rPr>
          <w:rFonts w:ascii="Georgia" w:hAnsi="Georgia"/>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6" w:anchor="/document/99/902135263/XA00M362MC/" w:tgtFrame="_self" w:history="1">
        <w:r>
          <w:rPr>
            <w:rStyle w:val="a4"/>
            <w:rFonts w:ascii="Georgia" w:hAnsi="Georgia"/>
          </w:rPr>
          <w:t>частью 2 настоящей статьи</w:t>
        </w:r>
      </w:hyperlink>
      <w:r>
        <w:rPr>
          <w:rFonts w:ascii="Georgia" w:hAnsi="Georgia"/>
        </w:rPr>
        <w:t xml:space="preserve">, влечет прекращение трудового или гражданско-правового договора на выполнение работ (оказание услуг), указанного в </w:t>
      </w:r>
      <w:hyperlink r:id="rId57" w:anchor="/document/99/902135263/XA00M3O2MF/" w:tgtFrame="_self" w:history="1">
        <w:r>
          <w:rPr>
            <w:rStyle w:val="a4"/>
            <w:rFonts w:ascii="Georgia" w:hAnsi="Georgia"/>
          </w:rPr>
          <w:t>части 1 настоящей статьи</w:t>
        </w:r>
      </w:hyperlink>
      <w:r>
        <w:rPr>
          <w:rFonts w:ascii="Georgia" w:hAnsi="Georgia"/>
        </w:rPr>
        <w:t>, заключенного с указанным гражданином.</w:t>
      </w:r>
      <w:r>
        <w:rPr>
          <w:rStyle w:val="btn"/>
          <w:rFonts w:ascii="Georgia" w:hAnsi="Georgia"/>
          <w:vanish/>
        </w:rPr>
        <w:t>45</w:t>
      </w:r>
    </w:p>
    <w:p w:rsidR="000F15B3" w:rsidRDefault="003732B5">
      <w:pPr>
        <w:spacing w:after="223"/>
        <w:jc w:val="both"/>
        <w:divId w:val="996541636"/>
        <w:rPr>
          <w:rFonts w:ascii="Georgia" w:hAnsi="Georgia"/>
        </w:rPr>
      </w:pPr>
      <w:r>
        <w:rPr>
          <w:rFonts w:ascii="Georgia" w:hAnsi="Georgia"/>
        </w:rPr>
        <w:t xml:space="preserve">4. Работодатель при заключении трудового или гражданско-правового договора на выполнение работ (оказание услуг), указанного в </w:t>
      </w:r>
      <w:hyperlink r:id="rId58" w:anchor="/document/99/902135263/XA00M3O2MF/" w:tgtFrame="_self" w:history="1">
        <w:r>
          <w:rPr>
            <w:rStyle w:val="a4"/>
            <w:rFonts w:ascii="Georgia" w:hAnsi="Georgia"/>
          </w:rPr>
          <w:t>части 1 настоящей статьи</w:t>
        </w:r>
      </w:hyperlink>
      <w:r>
        <w:rPr>
          <w:rFonts w:ascii="Georgia" w:hAnsi="Georgia"/>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Georgia" w:hAnsi="Georgia"/>
        </w:rPr>
        <w:lastRenderedPageBreak/>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Pr>
          <w:rStyle w:val="btn"/>
          <w:rFonts w:ascii="Georgia" w:hAnsi="Georgia"/>
          <w:vanish/>
        </w:rPr>
        <w:t>848</w:t>
      </w:r>
    </w:p>
    <w:p w:rsidR="000F15B3" w:rsidRDefault="003732B5">
      <w:pPr>
        <w:spacing w:after="223"/>
        <w:jc w:val="both"/>
        <w:divId w:val="996541636"/>
        <w:rPr>
          <w:rFonts w:ascii="Georgia" w:hAnsi="Georgia"/>
        </w:rPr>
      </w:pPr>
      <w:r>
        <w:rPr>
          <w:rFonts w:ascii="Georgia" w:hAnsi="Georgia"/>
        </w:rPr>
        <w:t xml:space="preserve">5. Неисполнение работодателем обязанности, установленной </w:t>
      </w:r>
      <w:hyperlink r:id="rId59" w:anchor="/document/99/902135263/XA00M362MC/" w:tgtFrame="_self" w:history="1">
        <w:r>
          <w:rPr>
            <w:rStyle w:val="a4"/>
            <w:rFonts w:ascii="Georgia" w:hAnsi="Georgia"/>
          </w:rPr>
          <w:t>частью 4 настоящей статьи</w:t>
        </w:r>
      </w:hyperlink>
      <w:r>
        <w:rPr>
          <w:rFonts w:ascii="Georgia" w:hAnsi="Georgia"/>
        </w:rPr>
        <w:t>, является правонарушением и влечет ответственность в соответствии с законодательством Российской Федерации.</w:t>
      </w:r>
      <w:r>
        <w:rPr>
          <w:rStyle w:val="btn"/>
          <w:rFonts w:ascii="Georgia" w:hAnsi="Georgia"/>
          <w:vanish/>
        </w:rPr>
        <w:t>160</w:t>
      </w:r>
    </w:p>
    <w:p w:rsidR="000F15B3" w:rsidRDefault="003732B5">
      <w:pPr>
        <w:spacing w:after="223"/>
        <w:jc w:val="both"/>
        <w:divId w:val="996541636"/>
        <w:rPr>
          <w:rFonts w:ascii="Georgia" w:hAnsi="Georgia"/>
        </w:rPr>
      </w:pPr>
      <w:r>
        <w:rPr>
          <w:rFonts w:ascii="Georgia" w:hAnsi="Georgia"/>
        </w:rPr>
        <w:t xml:space="preserve">6. Проверка соблюдения гражданином, указанным в </w:t>
      </w:r>
      <w:hyperlink r:id="rId60" w:anchor="/document/99/902135263/XA00M3O2MF/" w:tgtFrame="_self" w:history="1">
        <w:r>
          <w:rPr>
            <w:rStyle w:val="a4"/>
            <w:rFonts w:ascii="Georgia" w:hAnsi="Georgia"/>
          </w:rPr>
          <w:t>части 1 настоящей статьи</w:t>
        </w:r>
      </w:hyperlink>
      <w:r>
        <w:rPr>
          <w:rFonts w:ascii="Georgia" w:hAnsi="Georgia"/>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Pr>
          <w:rStyle w:val="btn"/>
          <w:rFonts w:ascii="Georgia" w:hAnsi="Georgia"/>
          <w:vanish/>
        </w:rPr>
        <w:t>27</w:t>
      </w:r>
      <w:hyperlink w:anchor="/document/99/902175657//" w:history="1">
        <w:r>
          <w:rPr>
            <w:rStyle w:val="docreferences-link"/>
            <w:rFonts w:ascii="Georgia" w:hAnsi="Georgia"/>
            <w:vanish/>
            <w:color w:val="0000FF"/>
            <w:u w:val="single"/>
          </w:rPr>
          <w:t>О проверке достоверности и полноты сведений</w:t>
        </w:r>
      </w:hyperlink>
    </w:p>
    <w:p w:rsidR="000F15B3" w:rsidRDefault="003732B5">
      <w:pPr>
        <w:divId w:val="145753441"/>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Pr>
          <w:rStyle w:val="btn"/>
          <w:rFonts w:ascii="Helvetica" w:eastAsia="Times New Roman" w:hAnsi="Helvetica" w:cs="Helvetica"/>
          <w:b/>
          <w:bCs/>
          <w:vanish/>
        </w:rPr>
        <w:t>97</w:t>
      </w:r>
    </w:p>
    <w:p w:rsidR="000F15B3" w:rsidRDefault="003732B5">
      <w:pPr>
        <w:spacing w:after="223"/>
        <w:jc w:val="both"/>
        <w:divId w:val="996541636"/>
        <w:rPr>
          <w:rFonts w:ascii="Georgia" w:hAnsi="Georgia"/>
        </w:rPr>
      </w:pPr>
      <w:r>
        <w:rPr>
          <w:rFonts w:ascii="Georgia" w:hAnsi="Georgia"/>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Pr>
          <w:rStyle w:val="btn"/>
          <w:rFonts w:ascii="Georgia" w:hAnsi="Georgia"/>
          <w:vanish/>
        </w:rPr>
        <w:t>13</w:t>
      </w:r>
    </w:p>
    <w:p w:rsidR="000F15B3" w:rsidRDefault="003732B5">
      <w:pPr>
        <w:spacing w:after="223"/>
        <w:jc w:val="both"/>
        <w:divId w:val="996541636"/>
        <w:rPr>
          <w:rFonts w:ascii="Georgia" w:hAnsi="Georgia"/>
        </w:rPr>
      </w:pPr>
      <w:r>
        <w:rPr>
          <w:rFonts w:ascii="Georgia" w:hAnsi="Georgia"/>
        </w:rPr>
        <w:t>1) замещать другие должности в органах государственной власти и органах местного самоуправления;</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w:t>
      </w:r>
      <w:r>
        <w:rPr>
          <w:rFonts w:ascii="Georgia" w:hAnsi="Georgia"/>
        </w:rPr>
        <w:lastRenderedPageBreak/>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Pr>
          <w:rStyle w:val="btn"/>
          <w:rFonts w:ascii="Georgia" w:hAnsi="Georgia"/>
          <w:vanish/>
        </w:rPr>
        <w:t>27</w:t>
      </w:r>
    </w:p>
    <w:p w:rsidR="000F15B3" w:rsidRDefault="003732B5">
      <w:pPr>
        <w:spacing w:after="223"/>
        <w:jc w:val="both"/>
        <w:divId w:val="996541636"/>
        <w:rPr>
          <w:rFonts w:ascii="Georgia" w:hAnsi="Georgia"/>
        </w:rPr>
      </w:pPr>
      <w:r>
        <w:rPr>
          <w:rFonts w:ascii="Georgia" w:hAnsi="Georgia"/>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Pr>
          <w:rStyle w:val="btn"/>
          <w:rFonts w:ascii="Georgia" w:hAnsi="Georgia"/>
          <w:vanish/>
        </w:rPr>
        <w:t>15</w:t>
      </w:r>
    </w:p>
    <w:p w:rsidR="000F15B3" w:rsidRDefault="003732B5">
      <w:pPr>
        <w:spacing w:after="223"/>
        <w:jc w:val="both"/>
        <w:divId w:val="996541636"/>
        <w:rPr>
          <w:rFonts w:ascii="Georgia" w:hAnsi="Georgia"/>
        </w:rPr>
      </w:pPr>
      <w:r>
        <w:rPr>
          <w:rFonts w:ascii="Georgia" w:hAnsi="Georgia"/>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F15B3" w:rsidRDefault="003732B5">
      <w:pPr>
        <w:spacing w:after="223"/>
        <w:jc w:val="both"/>
        <w:divId w:val="996541636"/>
        <w:rPr>
          <w:rFonts w:ascii="Georgia" w:hAnsi="Georgia"/>
        </w:rPr>
      </w:pPr>
      <w:r>
        <w:rPr>
          <w:rFonts w:ascii="Georgia" w:hAnsi="Georgia"/>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Style w:val="btn"/>
          <w:rFonts w:ascii="Georgia" w:hAnsi="Georgia"/>
          <w:vanish/>
        </w:rPr>
        <w:t>45</w:t>
      </w:r>
    </w:p>
    <w:p w:rsidR="000F15B3" w:rsidRDefault="003732B5">
      <w:pPr>
        <w:spacing w:after="223"/>
        <w:jc w:val="both"/>
        <w:divId w:val="996541636"/>
        <w:rPr>
          <w:rFonts w:ascii="Georgia" w:hAnsi="Georgia"/>
        </w:rPr>
      </w:pPr>
      <w:r>
        <w:rPr>
          <w:rFonts w:ascii="Georgia" w:hAnsi="Georgia"/>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Style w:val="btn"/>
          <w:rFonts w:ascii="Georgia" w:hAnsi="Georgia"/>
          <w:vanish/>
        </w:rPr>
        <w:t>16</w:t>
      </w:r>
      <w:hyperlink w:anchor="/document/99/420307596//" w:history="1">
        <w:r>
          <w:rPr>
            <w:rStyle w:val="docreferences-link"/>
            <w:rFonts w:ascii="Georgia" w:hAnsi="Georgia"/>
            <w:vanish/>
            <w:color w:val="0000FF"/>
            <w:u w:val="single"/>
          </w:rPr>
          <w:t>Порядок принятия почетных и специальных званий, наград и иных знаков отличия иностранных государств</w:t>
        </w:r>
      </w:hyperlink>
    </w:p>
    <w:p w:rsidR="000F15B3" w:rsidRDefault="003732B5">
      <w:pPr>
        <w:spacing w:after="223"/>
        <w:jc w:val="both"/>
        <w:divId w:val="996541636"/>
        <w:rPr>
          <w:rFonts w:ascii="Georgia" w:hAnsi="Georgia"/>
        </w:rPr>
      </w:pPr>
      <w:r>
        <w:rPr>
          <w:rFonts w:ascii="Georgia" w:hAnsi="Georgia"/>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F15B3" w:rsidRDefault="003732B5">
      <w:pPr>
        <w:spacing w:after="223"/>
        <w:jc w:val="both"/>
        <w:divId w:val="996541636"/>
        <w:rPr>
          <w:rFonts w:ascii="Georgia" w:hAnsi="Georgia"/>
        </w:rPr>
      </w:pPr>
      <w:r>
        <w:rPr>
          <w:rFonts w:ascii="Georgia" w:hAnsi="Georgia"/>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F15B3" w:rsidRDefault="003732B5">
      <w:pPr>
        <w:spacing w:after="223"/>
        <w:jc w:val="both"/>
        <w:divId w:val="996541636"/>
        <w:rPr>
          <w:rFonts w:ascii="Georgia" w:hAnsi="Georgia"/>
        </w:rPr>
      </w:pPr>
      <w:r>
        <w:rPr>
          <w:rFonts w:ascii="Georgia" w:hAnsi="Georgia"/>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F15B3" w:rsidRDefault="003732B5">
      <w:pPr>
        <w:spacing w:after="223"/>
        <w:jc w:val="both"/>
        <w:divId w:val="996541636"/>
        <w:rPr>
          <w:rFonts w:ascii="Georgia" w:hAnsi="Georgia"/>
        </w:rPr>
      </w:pPr>
      <w:r>
        <w:rPr>
          <w:rFonts w:ascii="Georgia" w:hAnsi="Georgia"/>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61" w:anchor="/document/99/902135263/XA00M962NE/" w:tgtFrame="_self" w:history="1">
        <w:r>
          <w:rPr>
            <w:rStyle w:val="a4"/>
            <w:rFonts w:ascii="Georgia" w:hAnsi="Georgia"/>
          </w:rPr>
          <w:t>пунктами 4</w:t>
        </w:r>
      </w:hyperlink>
      <w:r>
        <w:rPr>
          <w:rFonts w:ascii="Georgia" w:hAnsi="Georgia"/>
        </w:rPr>
        <w:t>-</w:t>
      </w:r>
      <w:hyperlink r:id="rId62" w:anchor="/document/99/902135263/XA00M8I2NA/" w:tgtFrame="_self" w:history="1">
        <w:r>
          <w:rPr>
            <w:rStyle w:val="a4"/>
            <w:rFonts w:ascii="Georgia" w:hAnsi="Georgia"/>
          </w:rPr>
          <w:t>11 части 3 настоящей статьи</w:t>
        </w:r>
      </w:hyperlink>
      <w:r>
        <w:rPr>
          <w:rFonts w:ascii="Georgia" w:hAnsi="Georgia"/>
        </w:rPr>
        <w:t>.</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Pr>
          <w:rStyle w:val="btn"/>
          <w:rFonts w:ascii="Georgia" w:hAnsi="Georgia"/>
          <w:vanish/>
        </w:rPr>
        <w:t>66</w:t>
      </w:r>
      <w:hyperlink w:anchor="/document/99/902157019//" w:history="1">
        <w:r>
          <w:rPr>
            <w:rStyle w:val="docreferences-link"/>
            <w:rFonts w:ascii="Georgia" w:hAnsi="Georgia"/>
            <w:vanish/>
            <w:color w:val="0000FF"/>
            <w:u w:val="single"/>
          </w:rPr>
          <w:t>О представлении сведений о доходах, об имуществе и обязательствах имущественного характера</w:t>
        </w:r>
      </w:hyperlink>
    </w:p>
    <w:p w:rsidR="000F15B3" w:rsidRDefault="003732B5">
      <w:pPr>
        <w:spacing w:after="223"/>
        <w:jc w:val="both"/>
        <w:divId w:val="996541636"/>
        <w:rPr>
          <w:rFonts w:ascii="Georgia" w:hAnsi="Georgia"/>
        </w:rPr>
      </w:pPr>
      <w:r>
        <w:rPr>
          <w:rFonts w:ascii="Georgia" w:hAnsi="Georgia"/>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btn"/>
          <w:rFonts w:ascii="Georgia" w:hAnsi="Georgia"/>
          <w:vanish/>
        </w:rPr>
        <w:t>22</w:t>
      </w:r>
      <w:hyperlink w:anchor="/document/99/420324166//" w:history="1">
        <w:r>
          <w:rPr>
            <w:rStyle w:val="docreferences-link"/>
            <w:rFonts w:ascii="Georgia" w:hAnsi="Georgia"/>
            <w:vanish/>
            <w:color w:val="0000FF"/>
            <w:u w:val="single"/>
          </w:rPr>
          <w:t>О порядке сообщения о возникновении личной заинтересованности</w:t>
        </w:r>
      </w:hyperlink>
    </w:p>
    <w:p w:rsidR="000F15B3" w:rsidRDefault="003732B5">
      <w:pPr>
        <w:spacing w:after="223"/>
        <w:jc w:val="both"/>
        <w:divId w:val="996541636"/>
        <w:rPr>
          <w:rFonts w:ascii="Georgia" w:hAnsi="Georgia"/>
        </w:rPr>
      </w:pPr>
      <w:r>
        <w:rPr>
          <w:rFonts w:ascii="Georgia" w:hAnsi="Georgia"/>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Style w:val="btn"/>
          <w:rFonts w:ascii="Georgia" w:hAnsi="Georgia"/>
          <w:vanish/>
        </w:rPr>
        <w:t>6</w:t>
      </w:r>
    </w:p>
    <w:p w:rsidR="000F15B3" w:rsidRDefault="003732B5">
      <w:pPr>
        <w:spacing w:after="223"/>
        <w:jc w:val="both"/>
        <w:divId w:val="996541636"/>
        <w:rPr>
          <w:rFonts w:ascii="Georgia" w:hAnsi="Georgia"/>
        </w:rPr>
      </w:pPr>
      <w:r>
        <w:rPr>
          <w:rFonts w:ascii="Georgia" w:hAnsi="Georgia"/>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Style w:val="btn"/>
          <w:rFonts w:ascii="Georgia" w:hAnsi="Georgia"/>
          <w:vanish/>
        </w:rPr>
        <w:t>13</w:t>
      </w:r>
    </w:p>
    <w:p w:rsidR="000F15B3" w:rsidRDefault="003732B5">
      <w:pPr>
        <w:spacing w:after="223"/>
        <w:jc w:val="both"/>
        <w:divId w:val="996541636"/>
        <w:rPr>
          <w:rFonts w:ascii="Georgia" w:hAnsi="Georgia"/>
        </w:rPr>
      </w:pPr>
      <w:r>
        <w:rPr>
          <w:rFonts w:ascii="Georgia" w:hAnsi="Georgia"/>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3" w:anchor="/document/99/902135263/XA00M9G2ND/" w:tgtFrame="_self" w:history="1">
        <w:r>
          <w:rPr>
            <w:rStyle w:val="a4"/>
            <w:rFonts w:ascii="Georgia" w:hAnsi="Georgia"/>
          </w:rPr>
          <w:t>частью 4.2 настоящей статьи</w:t>
        </w:r>
      </w:hyperlink>
      <w:r>
        <w:rPr>
          <w:rFonts w:ascii="Georgia" w:hAnsi="Georgia"/>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Style w:val="btn"/>
          <w:rFonts w:ascii="Georgia" w:hAnsi="Georgia"/>
          <w:vanish/>
        </w:rPr>
        <w:t>5</w:t>
      </w:r>
    </w:p>
    <w:p w:rsidR="000F15B3" w:rsidRDefault="003732B5">
      <w:pPr>
        <w:spacing w:after="223"/>
        <w:jc w:val="both"/>
        <w:divId w:val="996541636"/>
        <w:rPr>
          <w:rFonts w:ascii="Georgia" w:hAnsi="Georgia"/>
        </w:rPr>
      </w:pPr>
      <w:r>
        <w:rPr>
          <w:rFonts w:ascii="Georgia" w:hAnsi="Georgia"/>
        </w:rPr>
        <w:t xml:space="preserve">4.5. При выявлении в результате проверки, осуществленной в соответствии с </w:t>
      </w:r>
      <w:hyperlink r:id="rId64" w:anchor="/document/99/902135263/XA00MDC2NU/" w:tgtFrame="_self" w:history="1">
        <w:r>
          <w:rPr>
            <w:rStyle w:val="a4"/>
            <w:rFonts w:ascii="Georgia" w:hAnsi="Georgia"/>
          </w:rPr>
          <w:t>частью 4.4 настоящей статьи</w:t>
        </w:r>
      </w:hyperlink>
      <w:r>
        <w:rPr>
          <w:rFonts w:ascii="Georgia" w:hAnsi="Georgia"/>
        </w:rPr>
        <w:t xml:space="preserve">,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65" w:anchor="/document/99/902383514/" w:history="1">
        <w:r>
          <w:rPr>
            <w:rStyle w:val="a4"/>
            <w:rFonts w:ascii="Georgia" w:hAnsi="Georgia"/>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ascii="Georgia" w:hAnsi="Georgia"/>
        </w:rPr>
        <w:t xml:space="preserve">, </w:t>
      </w:r>
      <w:hyperlink r:id="rId66" w:anchor="/document/99/499018380/" w:history="1">
        <w:r>
          <w:rPr>
            <w:rStyle w:val="a4"/>
            <w:rFonts w:ascii="Georgia" w:hAnsi="Georgia"/>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Pr>
          <w:rStyle w:val="btn"/>
          <w:rFonts w:ascii="Georgia" w:hAnsi="Georgia"/>
          <w:vanish/>
        </w:rPr>
        <w:t>3</w:t>
      </w:r>
    </w:p>
    <w:p w:rsidR="000F15B3" w:rsidRDefault="003732B5">
      <w:pPr>
        <w:spacing w:after="223"/>
        <w:jc w:val="both"/>
        <w:divId w:val="996541636"/>
        <w:rPr>
          <w:rFonts w:ascii="Georgia" w:hAnsi="Georgia"/>
        </w:rPr>
      </w:pPr>
      <w:r>
        <w:rPr>
          <w:rFonts w:ascii="Georgia" w:hAnsi="Georgia"/>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67" w:anchor="/document/99/902135263/XA00MD62NP/" w:tgtFrame="_self" w:history="1">
        <w:r>
          <w:rPr>
            <w:rStyle w:val="a4"/>
            <w:rFonts w:ascii="Georgia" w:hAnsi="Georgia"/>
          </w:rPr>
          <w:t>частями 1</w:t>
        </w:r>
      </w:hyperlink>
      <w:r>
        <w:rPr>
          <w:rFonts w:ascii="Georgia" w:hAnsi="Georgia"/>
        </w:rPr>
        <w:t>-</w:t>
      </w:r>
      <w:hyperlink r:id="rId68" w:anchor="/document/99/902135263/XA00MEE2NA/" w:tgtFrame="_self" w:history="1">
        <w:r>
          <w:rPr>
            <w:rStyle w:val="a4"/>
            <w:rFonts w:ascii="Georgia" w:hAnsi="Georgia"/>
          </w:rPr>
          <w:t>4.1 настоящей статьи</w:t>
        </w:r>
      </w:hyperlink>
      <w:r>
        <w:rPr>
          <w:rFonts w:ascii="Georgia" w:hAnsi="Georgia"/>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rStyle w:val="btn"/>
          <w:rFonts w:ascii="Georgia" w:hAnsi="Georgia"/>
          <w:vanish/>
        </w:rPr>
        <w:t>11</w:t>
      </w:r>
    </w:p>
    <w:p w:rsidR="000F15B3" w:rsidRDefault="003732B5">
      <w:pPr>
        <w:divId w:val="1849171673"/>
        <w:rPr>
          <w:rFonts w:ascii="Helvetica" w:eastAsia="Times New Roman" w:hAnsi="Helvetica" w:cs="Helvetica"/>
          <w:b/>
          <w:bCs/>
        </w:rPr>
      </w:pPr>
      <w:r>
        <w:rPr>
          <w:rStyle w:val="docarticle-number"/>
          <w:rFonts w:ascii="Helvetica" w:eastAsia="Times New Roman" w:hAnsi="Helvetica" w:cs="Helvetica"/>
          <w:b/>
          <w:bCs/>
        </w:rPr>
        <w:t xml:space="preserve">Статья 12.2. </w:t>
      </w:r>
      <w:r>
        <w:rPr>
          <w:rStyle w:val="docarticle-name"/>
          <w:rFonts w:ascii="Helvetica" w:eastAsia="Times New Roman" w:hAnsi="Helvetica" w:cs="Helvetica"/>
          <w:b/>
          <w:bCs/>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Pr>
          <w:rStyle w:val="btn"/>
          <w:rFonts w:ascii="Helvetica" w:eastAsia="Times New Roman" w:hAnsi="Helvetica" w:cs="Helvetica"/>
          <w:b/>
          <w:bCs/>
          <w:vanish/>
        </w:rPr>
        <w:t>74</w:t>
      </w:r>
    </w:p>
    <w:p w:rsidR="000F15B3" w:rsidRDefault="003732B5">
      <w:pPr>
        <w:spacing w:after="223"/>
        <w:jc w:val="both"/>
        <w:divId w:val="996541636"/>
        <w:rPr>
          <w:rFonts w:ascii="Georgia" w:hAnsi="Georgia"/>
        </w:rPr>
      </w:pPr>
      <w:r>
        <w:rPr>
          <w:rFonts w:ascii="Georgia" w:hAnsi="Georgia"/>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F15B3" w:rsidRDefault="003732B5">
      <w:pPr>
        <w:divId w:val="90244614"/>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12.3. </w:t>
      </w:r>
      <w:r>
        <w:rPr>
          <w:rStyle w:val="docarticle-name"/>
          <w:rFonts w:ascii="Helvetica" w:eastAsia="Times New Roman" w:hAnsi="Helvetica" w:cs="Helvetica"/>
          <w:b/>
          <w:bCs/>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Pr>
          <w:rStyle w:val="btn"/>
          <w:rFonts w:ascii="Helvetica" w:eastAsia="Times New Roman" w:hAnsi="Helvetica" w:cs="Helvetica"/>
          <w:b/>
          <w:bCs/>
          <w:vanish/>
        </w:rPr>
        <w:t>15</w:t>
      </w:r>
    </w:p>
    <w:p w:rsidR="000F15B3" w:rsidRDefault="003732B5">
      <w:pPr>
        <w:spacing w:after="223"/>
        <w:jc w:val="both"/>
        <w:divId w:val="996541636"/>
        <w:rPr>
          <w:rFonts w:ascii="Georgia" w:hAnsi="Georgia"/>
        </w:rPr>
      </w:pPr>
      <w:r>
        <w:rPr>
          <w:rFonts w:ascii="Georgia" w:hAnsi="Georgia"/>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Style w:val="btn"/>
          <w:rFonts w:ascii="Georgia" w:hAnsi="Georgia"/>
          <w:vanish/>
        </w:rPr>
        <w:t>9</w:t>
      </w:r>
    </w:p>
    <w:p w:rsidR="000F15B3" w:rsidRDefault="003732B5">
      <w:pPr>
        <w:spacing w:after="223"/>
        <w:jc w:val="both"/>
        <w:divId w:val="996541636"/>
        <w:rPr>
          <w:rFonts w:ascii="Georgia" w:hAnsi="Georgia"/>
        </w:rPr>
      </w:pPr>
      <w:r>
        <w:rPr>
          <w:rFonts w:ascii="Georgia" w:hAnsi="Georgia"/>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Pr>
          <w:rStyle w:val="btn"/>
          <w:rFonts w:ascii="Georgia" w:hAnsi="Georgia"/>
          <w:vanish/>
        </w:rPr>
        <w:t>1</w:t>
      </w:r>
    </w:p>
    <w:p w:rsidR="000F15B3" w:rsidRDefault="003732B5">
      <w:pPr>
        <w:divId w:val="318316421"/>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Pr>
          <w:rStyle w:val="btn"/>
          <w:rFonts w:ascii="Helvetica" w:eastAsia="Times New Roman" w:hAnsi="Helvetica" w:cs="Helvetica"/>
          <w:b/>
          <w:bCs/>
          <w:vanish/>
        </w:rPr>
        <w:t>61</w:t>
      </w:r>
    </w:p>
    <w:p w:rsidR="000F15B3" w:rsidRDefault="003732B5">
      <w:pPr>
        <w:spacing w:after="223"/>
        <w:jc w:val="both"/>
        <w:divId w:val="996541636"/>
        <w:rPr>
          <w:rFonts w:ascii="Georgia" w:hAnsi="Georgia"/>
        </w:rPr>
      </w:pPr>
      <w:r>
        <w:rPr>
          <w:rFonts w:ascii="Georgia" w:hAnsi="Georgia"/>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9" w:anchor="/document/99/901904391/XA00M722MK/" w:history="1">
        <w:r>
          <w:rPr>
            <w:rStyle w:val="a4"/>
            <w:rFonts w:ascii="Georgia" w:hAnsi="Georgia"/>
          </w:rPr>
          <w:t>пунктом 5 части 1 статьи 16</w:t>
        </w:r>
      </w:hyperlink>
      <w:r>
        <w:rPr>
          <w:rFonts w:ascii="Georgia" w:hAnsi="Georgia"/>
        </w:rPr>
        <w:t xml:space="preserve">, </w:t>
      </w:r>
      <w:hyperlink r:id="rId70" w:anchor="/document/99/901904391/XA00M4Q2MK/" w:history="1">
        <w:r>
          <w:rPr>
            <w:rStyle w:val="a4"/>
            <w:rFonts w:ascii="Georgia" w:hAnsi="Georgia"/>
          </w:rPr>
          <w:t>статьями 17</w:t>
        </w:r>
      </w:hyperlink>
      <w:r>
        <w:rPr>
          <w:rFonts w:ascii="Georgia" w:hAnsi="Georgia"/>
        </w:rPr>
        <w:t xml:space="preserve">, </w:t>
      </w:r>
      <w:hyperlink r:id="rId71" w:anchor="/document/99/901904391/XA00M9C2NA/" w:history="1">
        <w:r>
          <w:rPr>
            <w:rStyle w:val="a4"/>
            <w:rFonts w:ascii="Georgia" w:hAnsi="Georgia"/>
          </w:rPr>
          <w:t>18</w:t>
        </w:r>
      </w:hyperlink>
      <w:r>
        <w:rPr>
          <w:rFonts w:ascii="Georgia" w:hAnsi="Georgia"/>
        </w:rPr>
        <w:t xml:space="preserve">, </w:t>
      </w:r>
      <w:hyperlink r:id="rId72" w:anchor="/document/99/901904391/XA00MC22NJ/" w:history="1">
        <w:r>
          <w:rPr>
            <w:rStyle w:val="a4"/>
            <w:rFonts w:ascii="Georgia" w:hAnsi="Georgia"/>
          </w:rPr>
          <w:t>20</w:t>
        </w:r>
      </w:hyperlink>
      <w:r>
        <w:rPr>
          <w:rFonts w:ascii="Georgia" w:hAnsi="Georgia"/>
        </w:rPr>
        <w:t xml:space="preserve"> и </w:t>
      </w:r>
      <w:hyperlink r:id="rId73" w:anchor="/document/99/901904391/XA00M8Q2N8/" w:history="1">
        <w:r>
          <w:rPr>
            <w:rStyle w:val="a4"/>
            <w:rFonts w:ascii="Georgia" w:hAnsi="Georgia"/>
          </w:rPr>
          <w:t>20.1 Федерального закона от 27 июля 2004 года № 79-ФЗ "О государственной гражданской службе Российской Федерации"</w:t>
        </w:r>
      </w:hyperlink>
      <w:r>
        <w:rPr>
          <w:rFonts w:ascii="Georgia" w:hAnsi="Georgia"/>
        </w:rPr>
        <w:t>.</w:t>
      </w:r>
    </w:p>
    <w:p w:rsidR="000F15B3" w:rsidRDefault="003732B5">
      <w:pPr>
        <w:divId w:val="1328023392"/>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Установление иных запретов, ограничений, обязательств и правил служебного поведения</w:t>
      </w:r>
      <w:r>
        <w:rPr>
          <w:rStyle w:val="btn"/>
          <w:rFonts w:ascii="Helvetica" w:eastAsia="Times New Roman" w:hAnsi="Helvetica" w:cs="Helvetica"/>
          <w:b/>
          <w:bCs/>
          <w:vanish/>
        </w:rPr>
        <w:t>10</w:t>
      </w:r>
    </w:p>
    <w:p w:rsidR="000F15B3" w:rsidRDefault="003732B5">
      <w:pPr>
        <w:spacing w:after="223"/>
        <w:jc w:val="both"/>
        <w:divId w:val="996541636"/>
        <w:rPr>
          <w:rFonts w:ascii="Georgia" w:hAnsi="Georgia"/>
        </w:rPr>
      </w:pPr>
      <w:r>
        <w:rPr>
          <w:rFonts w:ascii="Georgia" w:hAnsi="Georgia"/>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w:t>
      </w:r>
      <w:r>
        <w:rPr>
          <w:rFonts w:ascii="Georgia" w:hAnsi="Georgia"/>
        </w:rPr>
        <w:lastRenderedPageBreak/>
        <w:t>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Pr>
          <w:rStyle w:val="btn"/>
          <w:rFonts w:ascii="Georgia" w:hAnsi="Georgia"/>
          <w:vanish/>
        </w:rPr>
        <w:t>7</w:t>
      </w:r>
    </w:p>
    <w:p w:rsidR="000F15B3" w:rsidRDefault="003732B5">
      <w:pPr>
        <w:spacing w:after="223"/>
        <w:jc w:val="both"/>
        <w:divId w:val="996541636"/>
        <w:rPr>
          <w:rFonts w:ascii="Georgia" w:hAnsi="Georgia"/>
        </w:rPr>
      </w:pPr>
      <w:r>
        <w:rPr>
          <w:rFonts w:ascii="Georgia" w:hAnsi="Georgia"/>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Pr>
          <w:rStyle w:val="btn"/>
          <w:rFonts w:ascii="Georgia" w:hAnsi="Georgia"/>
          <w:vanish/>
        </w:rPr>
        <w:t>1</w:t>
      </w:r>
    </w:p>
    <w:p w:rsidR="000F15B3" w:rsidRDefault="003732B5">
      <w:pPr>
        <w:divId w:val="57753341"/>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Ответственность физических лиц за коррупционные правонарушения</w:t>
      </w:r>
      <w:r>
        <w:rPr>
          <w:rStyle w:val="btn"/>
          <w:rFonts w:ascii="Helvetica" w:eastAsia="Times New Roman" w:hAnsi="Helvetica" w:cs="Helvetica"/>
          <w:b/>
          <w:bCs/>
          <w:vanish/>
        </w:rPr>
        <w:t>39</w:t>
      </w:r>
    </w:p>
    <w:p w:rsidR="000F15B3" w:rsidRDefault="003732B5">
      <w:pPr>
        <w:spacing w:after="223"/>
        <w:jc w:val="both"/>
        <w:divId w:val="996541636"/>
        <w:rPr>
          <w:rFonts w:ascii="Georgia" w:hAnsi="Georgia"/>
        </w:rPr>
      </w:pPr>
      <w:r>
        <w:rPr>
          <w:rFonts w:ascii="Georgia" w:hAnsi="Georgia"/>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Pr>
          <w:rStyle w:val="btn"/>
          <w:rFonts w:ascii="Georgia" w:hAnsi="Georgia"/>
          <w:vanish/>
        </w:rPr>
        <w:t>14</w:t>
      </w:r>
    </w:p>
    <w:p w:rsidR="000F15B3" w:rsidRDefault="003732B5">
      <w:pPr>
        <w:spacing w:after="223"/>
        <w:jc w:val="both"/>
        <w:divId w:val="996541636"/>
        <w:rPr>
          <w:rFonts w:ascii="Georgia" w:hAnsi="Georgia"/>
        </w:rPr>
      </w:pPr>
      <w:r>
        <w:rPr>
          <w:rFonts w:ascii="Georgia" w:hAnsi="Georgia"/>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F15B3" w:rsidRDefault="003732B5">
      <w:pPr>
        <w:divId w:val="2051802691"/>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Pr>
          <w:rStyle w:val="btn"/>
          <w:rFonts w:ascii="Helvetica" w:eastAsia="Times New Roman" w:hAnsi="Helvetica" w:cs="Helvetica"/>
          <w:b/>
          <w:bCs/>
          <w:vanish/>
        </w:rPr>
        <w:t>156</w:t>
      </w:r>
    </w:p>
    <w:p w:rsidR="000F15B3" w:rsidRDefault="003732B5">
      <w:pPr>
        <w:spacing w:after="223"/>
        <w:jc w:val="both"/>
        <w:divId w:val="996541636"/>
        <w:rPr>
          <w:rFonts w:ascii="Georgia" w:hAnsi="Georgia"/>
        </w:rPr>
      </w:pPr>
      <w:r>
        <w:rPr>
          <w:rFonts w:ascii="Georgia" w:hAnsi="Georgia"/>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Pr>
          <w:rStyle w:val="btn"/>
          <w:rFonts w:ascii="Georgia" w:hAnsi="Georgia"/>
          <w:vanish/>
        </w:rPr>
        <w:t>14</w:t>
      </w:r>
    </w:p>
    <w:p w:rsidR="000F15B3" w:rsidRDefault="003732B5">
      <w:pPr>
        <w:spacing w:after="223"/>
        <w:jc w:val="both"/>
        <w:divId w:val="996541636"/>
        <w:rPr>
          <w:rFonts w:ascii="Georgia" w:hAnsi="Georgia"/>
        </w:rPr>
      </w:pPr>
      <w:r>
        <w:rPr>
          <w:rFonts w:ascii="Georgia" w:hAnsi="Georgia"/>
        </w:rPr>
        <w:t>1) непринятия лицом мер по предотвращению и (или) урегулированию конфликта интересов, стороной которого оно является;</w:t>
      </w:r>
      <w:r>
        <w:rPr>
          <w:rStyle w:val="btn"/>
          <w:rFonts w:ascii="Georgia" w:hAnsi="Georgia"/>
          <w:vanish/>
        </w:rPr>
        <w:t>13</w:t>
      </w:r>
    </w:p>
    <w:p w:rsidR="000F15B3" w:rsidRDefault="003732B5">
      <w:pPr>
        <w:spacing w:after="223"/>
        <w:jc w:val="both"/>
        <w:divId w:val="996541636"/>
        <w:rPr>
          <w:rFonts w:ascii="Georgia" w:hAnsi="Georgia"/>
        </w:rPr>
      </w:pPr>
      <w:r>
        <w:rPr>
          <w:rFonts w:ascii="Georgia" w:hAnsi="Georgia"/>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Style w:val="btn"/>
          <w:rFonts w:ascii="Georgia" w:hAnsi="Georgia"/>
          <w:vanish/>
        </w:rPr>
        <w:t>21</w:t>
      </w:r>
    </w:p>
    <w:p w:rsidR="000F15B3" w:rsidRDefault="003732B5">
      <w:pPr>
        <w:spacing w:after="223"/>
        <w:jc w:val="both"/>
        <w:divId w:val="996541636"/>
        <w:rPr>
          <w:rFonts w:ascii="Georgia" w:hAnsi="Georgia"/>
        </w:rPr>
      </w:pPr>
      <w:r>
        <w:rPr>
          <w:rFonts w:ascii="Georgia" w:hAnsi="Georgia"/>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F15B3" w:rsidRDefault="003732B5">
      <w:pPr>
        <w:spacing w:after="223"/>
        <w:jc w:val="both"/>
        <w:divId w:val="996541636"/>
        <w:rPr>
          <w:rFonts w:ascii="Georgia" w:hAnsi="Georgia"/>
        </w:rPr>
      </w:pPr>
      <w:r>
        <w:rPr>
          <w:rFonts w:ascii="Georgia" w:hAnsi="Georgia"/>
        </w:rPr>
        <w:t>4) осуществления лицом предпринимательской деятельности;</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15B3" w:rsidRDefault="003732B5">
      <w:pPr>
        <w:spacing w:after="223"/>
        <w:jc w:val="both"/>
        <w:divId w:val="996541636"/>
        <w:rPr>
          <w:rFonts w:ascii="Georgia" w:hAnsi="Georgia"/>
        </w:rPr>
      </w:pPr>
      <w:r>
        <w:rPr>
          <w:rFonts w:ascii="Georgia" w:hAnsi="Georgia"/>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Pr>
          <w:rStyle w:val="btn"/>
          <w:rFonts w:ascii="Georgia" w:hAnsi="Georgia"/>
          <w:vanish/>
        </w:rPr>
        <w:t>7</w:t>
      </w:r>
    </w:p>
    <w:p w:rsidR="000F15B3" w:rsidRDefault="003732B5">
      <w:pPr>
        <w:spacing w:after="223"/>
        <w:jc w:val="both"/>
        <w:divId w:val="996541636"/>
        <w:rPr>
          <w:rFonts w:ascii="Georgia" w:hAnsi="Georgia"/>
        </w:rPr>
      </w:pPr>
      <w:r>
        <w:rPr>
          <w:rFonts w:ascii="Georgia" w:hAnsi="Georgia"/>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74" w:anchor="/document/99/902135263/XA00MEU2NC/" w:tgtFrame="_self" w:history="1">
        <w:r>
          <w:rPr>
            <w:rStyle w:val="a4"/>
            <w:rFonts w:ascii="Georgia" w:hAnsi="Georgia"/>
          </w:rPr>
          <w:t>статьей 15 настоящего Федерального закона</w:t>
        </w:r>
      </w:hyperlink>
      <w:r>
        <w:rPr>
          <w:rFonts w:ascii="Georgia" w:hAnsi="Georgia"/>
        </w:rPr>
        <w:t>.</w:t>
      </w:r>
      <w:r>
        <w:rPr>
          <w:rStyle w:val="btn"/>
          <w:rFonts w:ascii="Georgia" w:hAnsi="Georgia"/>
          <w:vanish/>
        </w:rPr>
        <w:t>2</w:t>
      </w:r>
    </w:p>
    <w:p w:rsidR="000F15B3" w:rsidRDefault="003732B5">
      <w:pPr>
        <w:divId w:val="1429497235"/>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r>
        <w:rPr>
          <w:rStyle w:val="btn"/>
          <w:rFonts w:ascii="Helvetica" w:eastAsia="Times New Roman" w:hAnsi="Helvetica" w:cs="Helvetica"/>
          <w:b/>
          <w:bCs/>
          <w:vanish/>
        </w:rPr>
        <w:t>9</w:t>
      </w:r>
    </w:p>
    <w:p w:rsidR="000F15B3" w:rsidRDefault="003732B5">
      <w:pPr>
        <w:spacing w:after="223"/>
        <w:jc w:val="both"/>
        <w:divId w:val="996541636"/>
        <w:rPr>
          <w:rFonts w:ascii="Georgia" w:hAnsi="Georgia"/>
        </w:rPr>
      </w:pPr>
      <w:r>
        <w:rPr>
          <w:rFonts w:ascii="Georgia" w:hAnsi="Georgia"/>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w:t>
      </w:r>
      <w:r>
        <w:rPr>
          <w:rFonts w:ascii="Georgia" w:hAnsi="Georgia"/>
        </w:rPr>
        <w:lastRenderedPageBreak/>
        <w:t xml:space="preserve">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75" w:anchor="/document/99/902135263/XA00MEU2NC/" w:tgtFrame="_self" w:history="1">
        <w:r>
          <w:rPr>
            <w:rStyle w:val="a4"/>
            <w:rFonts w:ascii="Georgia" w:hAnsi="Georgia"/>
          </w:rPr>
          <w:t>статьей 15 настоящего Федерального закона</w:t>
        </w:r>
      </w:hyperlink>
      <w:r>
        <w:rPr>
          <w:rFonts w:ascii="Georgia" w:hAnsi="Georgia"/>
        </w:rPr>
        <w:t>.</w:t>
      </w:r>
      <w:r>
        <w:rPr>
          <w:rStyle w:val="btn"/>
          <w:rFonts w:ascii="Georgia" w:hAnsi="Georgia"/>
          <w:vanish/>
        </w:rPr>
        <w:t>1</w:t>
      </w:r>
    </w:p>
    <w:p w:rsidR="000F15B3" w:rsidRDefault="003732B5">
      <w:pPr>
        <w:divId w:val="1318261603"/>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Обязанность организаций принимать меры по предупреждению коррупции</w:t>
      </w:r>
      <w:r>
        <w:rPr>
          <w:rStyle w:val="btn"/>
          <w:rFonts w:ascii="Helvetica" w:eastAsia="Times New Roman" w:hAnsi="Helvetica" w:cs="Helvetica"/>
          <w:b/>
          <w:bCs/>
          <w:vanish/>
        </w:rPr>
        <w:t>162</w:t>
      </w:r>
    </w:p>
    <w:p w:rsidR="000F15B3" w:rsidRDefault="003732B5">
      <w:pPr>
        <w:spacing w:after="223"/>
        <w:jc w:val="both"/>
        <w:divId w:val="996541636"/>
        <w:rPr>
          <w:rFonts w:ascii="Georgia" w:hAnsi="Georgia"/>
        </w:rPr>
      </w:pPr>
      <w:r>
        <w:rPr>
          <w:rFonts w:ascii="Georgia" w:hAnsi="Georgia"/>
        </w:rPr>
        <w:t>1. Организации обязаны разрабатывать и принимать меры по предупреждению коррупции.</w:t>
      </w:r>
      <w:r>
        <w:rPr>
          <w:rStyle w:val="btn"/>
          <w:rFonts w:ascii="Georgia" w:hAnsi="Georgia"/>
          <w:vanish/>
        </w:rPr>
        <w:t>25</w:t>
      </w:r>
    </w:p>
    <w:p w:rsidR="000F15B3" w:rsidRDefault="003732B5">
      <w:pPr>
        <w:spacing w:after="223"/>
        <w:jc w:val="both"/>
        <w:divId w:val="996541636"/>
        <w:rPr>
          <w:rFonts w:ascii="Georgia" w:hAnsi="Georgia"/>
        </w:rPr>
      </w:pPr>
      <w:r>
        <w:rPr>
          <w:rFonts w:ascii="Georgia" w:hAnsi="Georgia"/>
        </w:rPr>
        <w:t>2. Меры по предупреждению коррупции, принимаемые в организации, могут включать:</w:t>
      </w:r>
      <w:r>
        <w:rPr>
          <w:rStyle w:val="btn"/>
          <w:rFonts w:ascii="Georgia" w:hAnsi="Georgia"/>
          <w:vanish/>
        </w:rPr>
        <w:t>26</w:t>
      </w:r>
    </w:p>
    <w:p w:rsidR="000F15B3" w:rsidRDefault="003732B5">
      <w:pPr>
        <w:spacing w:after="223"/>
        <w:jc w:val="both"/>
        <w:divId w:val="996541636"/>
        <w:rPr>
          <w:rFonts w:ascii="Georgia" w:hAnsi="Georgia"/>
        </w:rPr>
      </w:pPr>
      <w:r>
        <w:rPr>
          <w:rFonts w:ascii="Georgia" w:hAnsi="Georgia"/>
        </w:rPr>
        <w:t>1) определение подразделений или должностных лиц, ответственных за профилактику коррупционных и иных правонарушений;</w:t>
      </w:r>
    </w:p>
    <w:p w:rsidR="000F15B3" w:rsidRDefault="003732B5">
      <w:pPr>
        <w:spacing w:after="223"/>
        <w:jc w:val="both"/>
        <w:divId w:val="996541636"/>
        <w:rPr>
          <w:rFonts w:ascii="Georgia" w:hAnsi="Georgia"/>
        </w:rPr>
      </w:pPr>
      <w:r>
        <w:rPr>
          <w:rFonts w:ascii="Georgia" w:hAnsi="Georgia"/>
        </w:rPr>
        <w:t>2) сотрудничество организации с правоохранительными органами;</w:t>
      </w:r>
    </w:p>
    <w:p w:rsidR="000F15B3" w:rsidRDefault="003732B5">
      <w:pPr>
        <w:spacing w:after="223"/>
        <w:jc w:val="both"/>
        <w:divId w:val="996541636"/>
        <w:rPr>
          <w:rFonts w:ascii="Georgia" w:hAnsi="Georgia"/>
        </w:rPr>
      </w:pPr>
      <w:r>
        <w:rPr>
          <w:rFonts w:ascii="Georgia" w:hAnsi="Georgia"/>
        </w:rPr>
        <w:t>3) разработку и внедрение в практику стандартов и процедур, направленных на обеспечение добросовестной работы организации;</w:t>
      </w:r>
    </w:p>
    <w:p w:rsidR="000F15B3" w:rsidRDefault="003732B5">
      <w:pPr>
        <w:spacing w:after="223"/>
        <w:jc w:val="both"/>
        <w:divId w:val="996541636"/>
        <w:rPr>
          <w:rFonts w:ascii="Georgia" w:hAnsi="Georgia"/>
        </w:rPr>
      </w:pPr>
      <w:r>
        <w:rPr>
          <w:rFonts w:ascii="Georgia" w:hAnsi="Georgia"/>
        </w:rPr>
        <w:t>4) принятие кодекса этики и служебного поведения работников организации;</w:t>
      </w:r>
      <w:r>
        <w:rPr>
          <w:rStyle w:val="btn"/>
          <w:rFonts w:ascii="Georgia" w:hAnsi="Georgia"/>
          <w:vanish/>
        </w:rPr>
        <w:t>1</w:t>
      </w:r>
    </w:p>
    <w:p w:rsidR="000F15B3" w:rsidRDefault="003732B5">
      <w:pPr>
        <w:spacing w:after="223"/>
        <w:jc w:val="both"/>
        <w:divId w:val="996541636"/>
        <w:rPr>
          <w:rFonts w:ascii="Georgia" w:hAnsi="Georgia"/>
        </w:rPr>
      </w:pPr>
      <w:r>
        <w:rPr>
          <w:rFonts w:ascii="Georgia" w:hAnsi="Georgia"/>
        </w:rPr>
        <w:t>5) предотвращение и урегулирование конфликта интересов;</w:t>
      </w:r>
    </w:p>
    <w:p w:rsidR="000F15B3" w:rsidRDefault="003732B5">
      <w:pPr>
        <w:spacing w:after="223"/>
        <w:jc w:val="both"/>
        <w:divId w:val="996541636"/>
        <w:rPr>
          <w:rFonts w:ascii="Georgia" w:hAnsi="Georgia"/>
        </w:rPr>
      </w:pPr>
      <w:r>
        <w:rPr>
          <w:rFonts w:ascii="Georgia" w:hAnsi="Georgia"/>
        </w:rPr>
        <w:t>6) недопущение составления неофициальной отчетности и использования поддельных документов.</w:t>
      </w:r>
    </w:p>
    <w:p w:rsidR="000F15B3" w:rsidRDefault="003732B5">
      <w:pPr>
        <w:divId w:val="1102915475"/>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Осуществление проверок уполномоченным подразделением Администрации Президента Российской Федерации</w:t>
      </w:r>
      <w:r>
        <w:rPr>
          <w:rStyle w:val="btn"/>
          <w:rFonts w:ascii="Helvetica" w:eastAsia="Times New Roman" w:hAnsi="Helvetica" w:cs="Helvetica"/>
          <w:b/>
          <w:bCs/>
          <w:vanish/>
        </w:rPr>
        <w:t>3</w:t>
      </w:r>
    </w:p>
    <w:p w:rsidR="000F15B3" w:rsidRDefault="003732B5">
      <w:pPr>
        <w:spacing w:after="223"/>
        <w:jc w:val="both"/>
        <w:divId w:val="996541636"/>
        <w:rPr>
          <w:rFonts w:ascii="Georgia" w:hAnsi="Georgia"/>
        </w:rPr>
      </w:pPr>
      <w:r>
        <w:rPr>
          <w:rFonts w:ascii="Georgia" w:hAnsi="Georgia"/>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15B3" w:rsidRDefault="003732B5">
      <w:pPr>
        <w:spacing w:after="223"/>
        <w:jc w:val="both"/>
        <w:divId w:val="996541636"/>
        <w:rPr>
          <w:rFonts w:ascii="Georgia" w:hAnsi="Georgia"/>
        </w:rPr>
      </w:pPr>
      <w:r>
        <w:rPr>
          <w:rFonts w:ascii="Georgia" w:hAnsi="Georgia"/>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15B3" w:rsidRDefault="003732B5">
      <w:pPr>
        <w:spacing w:after="223"/>
        <w:jc w:val="both"/>
        <w:divId w:val="996541636"/>
        <w:rPr>
          <w:rFonts w:ascii="Georgia" w:hAnsi="Georgia"/>
        </w:rPr>
      </w:pPr>
      <w:r>
        <w:rPr>
          <w:rFonts w:ascii="Georgia" w:hAnsi="Georgia"/>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F15B3" w:rsidRDefault="003732B5">
      <w:pPr>
        <w:spacing w:after="223"/>
        <w:jc w:val="both"/>
        <w:divId w:val="996541636"/>
        <w:rPr>
          <w:rFonts w:ascii="Georgia" w:hAnsi="Georgia"/>
        </w:rPr>
      </w:pPr>
      <w:r>
        <w:rPr>
          <w:rFonts w:ascii="Georgia" w:hAnsi="Georgia"/>
        </w:rPr>
        <w:t xml:space="preserve">3) соблюдения лицами, замещающими должности, предусмотренные </w:t>
      </w:r>
      <w:hyperlink r:id="rId76" w:anchor="/document/99/902135263/XA00MDG2O0/" w:tgtFrame="_self" w:history="1">
        <w:r>
          <w:rPr>
            <w:rStyle w:val="a4"/>
            <w:rFonts w:ascii="Georgia" w:hAnsi="Georgia"/>
          </w:rPr>
          <w:t>пунктами 1</w:t>
        </w:r>
      </w:hyperlink>
      <w:r>
        <w:rPr>
          <w:rFonts w:ascii="Georgia" w:hAnsi="Georgia"/>
        </w:rPr>
        <w:t xml:space="preserve"> и </w:t>
      </w:r>
      <w:hyperlink r:id="rId77" w:anchor="/document/99/902135263/XA00MF02ND/" w:tgtFrame="_self" w:history="1">
        <w:r>
          <w:rPr>
            <w:rStyle w:val="a4"/>
            <w:rFonts w:ascii="Georgia" w:hAnsi="Georgia"/>
          </w:rPr>
          <w:t>1.1 части 1 статьи 7.1 настоящего Федерального закона</w:t>
        </w:r>
      </w:hyperlink>
      <w:r>
        <w:rPr>
          <w:rFonts w:ascii="Georgia" w:hAnsi="Georgia"/>
        </w:rPr>
        <w:t xml:space="preserve">, их супругами и </w:t>
      </w:r>
      <w:r>
        <w:rPr>
          <w:rFonts w:ascii="Georgia" w:hAnsi="Georgia"/>
        </w:rPr>
        <w:lastRenderedPageBreak/>
        <w:t xml:space="preserve">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78" w:anchor="/document/99/902135263/XA00MDG2O0/" w:tgtFrame="_self" w:history="1">
        <w:r>
          <w:rPr>
            <w:rStyle w:val="a4"/>
            <w:rFonts w:ascii="Georgia" w:hAnsi="Georgia"/>
          </w:rPr>
          <w:t>пунктами 1</w:t>
        </w:r>
      </w:hyperlink>
      <w:r>
        <w:rPr>
          <w:rFonts w:ascii="Georgia" w:hAnsi="Georgia"/>
        </w:rPr>
        <w:t xml:space="preserve"> и </w:t>
      </w:r>
      <w:hyperlink r:id="rId79" w:anchor="/document/99/902135263/XA00MF02ND/" w:tgtFrame="_self" w:history="1">
        <w:r>
          <w:rPr>
            <w:rStyle w:val="a4"/>
            <w:rFonts w:ascii="Georgia" w:hAnsi="Georgia"/>
          </w:rPr>
          <w:t>1.1 части 1 статьи 7.1 настоящего Федерального закона</w:t>
        </w:r>
      </w:hyperlink>
      <w:r>
        <w:rPr>
          <w:rFonts w:ascii="Georgia" w:hAnsi="Georgia"/>
        </w:rPr>
        <w:t>, своих обязанностей в соответствии с законодательством о противодействии коррупции.</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 xml:space="preserve">2. Проверки, предусмотренные </w:t>
      </w:r>
      <w:hyperlink r:id="rId80" w:anchor="/document/99/902135263/XA00MEG2NB/" w:tgtFrame="_self" w:history="1">
        <w:r>
          <w:rPr>
            <w:rStyle w:val="a4"/>
            <w:rFonts w:ascii="Georgia" w:hAnsi="Georgia"/>
          </w:rPr>
          <w:t>частью 1 настоящей статьи</w:t>
        </w:r>
      </w:hyperlink>
      <w:r>
        <w:rPr>
          <w:rFonts w:ascii="Georgia" w:hAnsi="Georgia"/>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15B3" w:rsidRDefault="003732B5">
      <w:pPr>
        <w:divId w:val="108418813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Ответственность юридических лиц за коррупционные правонарушения</w:t>
      </w:r>
      <w:r>
        <w:rPr>
          <w:rStyle w:val="btn"/>
          <w:rFonts w:ascii="Helvetica" w:eastAsia="Times New Roman" w:hAnsi="Helvetica" w:cs="Helvetica"/>
          <w:b/>
          <w:bCs/>
          <w:vanish/>
        </w:rPr>
        <w:t>77</w:t>
      </w:r>
    </w:p>
    <w:p w:rsidR="000F15B3" w:rsidRDefault="003732B5">
      <w:pPr>
        <w:spacing w:after="223"/>
        <w:jc w:val="both"/>
        <w:divId w:val="996541636"/>
        <w:rPr>
          <w:rFonts w:ascii="Georgia" w:hAnsi="Georgia"/>
        </w:rPr>
      </w:pPr>
      <w:r>
        <w:rPr>
          <w:rFonts w:ascii="Georgia" w:hAnsi="Georgia"/>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Style w:val="btn"/>
          <w:rFonts w:ascii="Georgia" w:hAnsi="Georgia"/>
          <w:vanish/>
        </w:rPr>
        <w:t>20</w:t>
      </w:r>
    </w:p>
    <w:p w:rsidR="000F15B3" w:rsidRDefault="003732B5">
      <w:pPr>
        <w:spacing w:after="223"/>
        <w:jc w:val="both"/>
        <w:divId w:val="996541636"/>
        <w:rPr>
          <w:rFonts w:ascii="Georgia" w:hAnsi="Georgia"/>
        </w:rPr>
      </w:pPr>
      <w:r>
        <w:rPr>
          <w:rFonts w:ascii="Georgia" w:hAnsi="Georgia"/>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Pr>
          <w:rStyle w:val="btn"/>
          <w:rFonts w:ascii="Georgia" w:hAnsi="Georgia"/>
          <w:vanish/>
        </w:rPr>
        <w:t>22</w:t>
      </w:r>
    </w:p>
    <w:p w:rsidR="000F15B3" w:rsidRDefault="003732B5">
      <w:pPr>
        <w:spacing w:after="223"/>
        <w:jc w:val="both"/>
        <w:divId w:val="996541636"/>
        <w:rPr>
          <w:rFonts w:ascii="Georgia" w:hAnsi="Georgia"/>
        </w:rPr>
      </w:pPr>
      <w:r>
        <w:rPr>
          <w:rFonts w:ascii="Georgia" w:hAnsi="Georgia"/>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Pr>
          <w:rStyle w:val="btn"/>
          <w:rFonts w:ascii="Georgia" w:hAnsi="Georgia"/>
          <w:vanish/>
        </w:rPr>
        <w:t>1</w:t>
      </w:r>
    </w:p>
    <w:p w:rsidR="000F15B3" w:rsidRDefault="003732B5">
      <w:pPr>
        <w:divId w:val="1208958554"/>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Реестр лиц, уволенных в связи с утратой доверия</w:t>
      </w:r>
      <w:r>
        <w:rPr>
          <w:rStyle w:val="btn"/>
          <w:rFonts w:ascii="Helvetica" w:eastAsia="Times New Roman" w:hAnsi="Helvetica" w:cs="Helvetica"/>
          <w:b/>
          <w:bCs/>
          <w:vanish/>
        </w:rPr>
        <w:t>56</w:t>
      </w:r>
    </w:p>
    <w:p w:rsidR="000F15B3" w:rsidRDefault="003732B5">
      <w:pPr>
        <w:spacing w:after="223"/>
        <w:jc w:val="both"/>
        <w:divId w:val="996541636"/>
        <w:rPr>
          <w:rFonts w:ascii="Georgia" w:hAnsi="Georgia"/>
        </w:rPr>
      </w:pPr>
      <w:r>
        <w:rPr>
          <w:rFonts w:ascii="Georgia" w:hAnsi="Georgia"/>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Pr>
          <w:rStyle w:val="btn"/>
          <w:rFonts w:ascii="Georgia" w:hAnsi="Georgia"/>
          <w:vanish/>
        </w:rPr>
        <w:t>2</w:t>
      </w:r>
    </w:p>
    <w:p w:rsidR="000F15B3" w:rsidRDefault="003732B5">
      <w:pPr>
        <w:spacing w:after="223"/>
        <w:jc w:val="both"/>
        <w:divId w:val="996541636"/>
        <w:rPr>
          <w:rFonts w:ascii="Georgia" w:hAnsi="Georgia"/>
        </w:rPr>
      </w:pPr>
      <w:r>
        <w:rPr>
          <w:rFonts w:ascii="Georgia" w:hAnsi="Georgia"/>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F15B3" w:rsidRDefault="003732B5">
      <w:pPr>
        <w:spacing w:after="223"/>
        <w:jc w:val="both"/>
        <w:divId w:val="996541636"/>
        <w:rPr>
          <w:rFonts w:ascii="Georgia" w:hAnsi="Georgia"/>
        </w:rPr>
      </w:pPr>
      <w:r>
        <w:rPr>
          <w:rFonts w:ascii="Georgia" w:hAnsi="Georgia"/>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F15B3" w:rsidRDefault="003732B5">
      <w:pPr>
        <w:spacing w:after="223"/>
        <w:jc w:val="both"/>
        <w:divId w:val="996541636"/>
        <w:rPr>
          <w:rFonts w:ascii="Georgia" w:hAnsi="Georgia"/>
        </w:rPr>
      </w:pPr>
      <w:r>
        <w:rPr>
          <w:rFonts w:ascii="Georgia" w:hAnsi="Georgia"/>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F15B3" w:rsidRDefault="003732B5">
      <w:pPr>
        <w:spacing w:after="223"/>
        <w:jc w:val="both"/>
        <w:divId w:val="996541636"/>
        <w:rPr>
          <w:rFonts w:ascii="Georgia" w:hAnsi="Georgia"/>
        </w:rPr>
      </w:pPr>
      <w:r>
        <w:rPr>
          <w:rFonts w:ascii="Georgia" w:hAnsi="Georgia"/>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F15B3" w:rsidRDefault="003732B5">
      <w:pPr>
        <w:spacing w:after="223"/>
        <w:jc w:val="both"/>
        <w:divId w:val="996541636"/>
        <w:rPr>
          <w:rFonts w:ascii="Georgia" w:hAnsi="Georgia"/>
        </w:rPr>
      </w:pPr>
      <w:r>
        <w:rPr>
          <w:rFonts w:ascii="Georgia" w:hAnsi="Georgia"/>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F15B3" w:rsidRDefault="003732B5">
      <w:pPr>
        <w:spacing w:after="223"/>
        <w:jc w:val="both"/>
        <w:divId w:val="996541636"/>
        <w:rPr>
          <w:rFonts w:ascii="Georgia" w:hAnsi="Georgia"/>
        </w:rPr>
      </w:pPr>
      <w:r>
        <w:rPr>
          <w:rFonts w:ascii="Georgia" w:hAnsi="Georgia"/>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F15B3" w:rsidRDefault="003732B5">
      <w:pPr>
        <w:spacing w:after="223"/>
        <w:jc w:val="both"/>
        <w:divId w:val="996541636"/>
        <w:rPr>
          <w:rFonts w:ascii="Georgia" w:hAnsi="Georgia"/>
        </w:rPr>
      </w:pPr>
      <w:r>
        <w:rPr>
          <w:rFonts w:ascii="Georgia" w:hAnsi="Georgia"/>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r>
        <w:rPr>
          <w:rStyle w:val="btn"/>
          <w:rFonts w:ascii="Georgia" w:hAnsi="Georgia"/>
          <w:vanish/>
        </w:rPr>
        <w:t>1</w:t>
      </w:r>
    </w:p>
    <w:p w:rsidR="000F15B3" w:rsidRDefault="003732B5">
      <w:pPr>
        <w:spacing w:after="223"/>
        <w:divId w:val="627706145"/>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t>Д.Медведев</w:t>
      </w:r>
    </w:p>
    <w:p w:rsidR="000F15B3" w:rsidRDefault="003732B5">
      <w:pPr>
        <w:divId w:val="1079446905"/>
        <w:rPr>
          <w:rFonts w:ascii="Georgia" w:eastAsia="Times New Roman" w:hAnsi="Georgia"/>
        </w:rPr>
      </w:pPr>
      <w:r>
        <w:rPr>
          <w:rFonts w:ascii="Georgia" w:eastAsia="Times New Roman" w:hAnsi="Georgia"/>
        </w:rPr>
        <w:t>Москва, Кремль</w:t>
      </w:r>
    </w:p>
    <w:p w:rsidR="000F15B3" w:rsidRDefault="000F15B3">
      <w:pPr>
        <w:divId w:val="996541636"/>
        <w:rPr>
          <w:rFonts w:ascii="Georgia" w:eastAsia="Times New Roman" w:hAnsi="Georgia"/>
        </w:rPr>
      </w:pPr>
    </w:p>
    <w:p w:rsidR="000F15B3" w:rsidRDefault="003732B5">
      <w:pPr>
        <w:divId w:val="1504398612"/>
        <w:rPr>
          <w:rFonts w:ascii="Georgia" w:eastAsia="Times New Roman" w:hAnsi="Georgia"/>
        </w:rPr>
      </w:pPr>
      <w:r>
        <w:rPr>
          <w:rFonts w:ascii="Georgia" w:eastAsia="Times New Roman" w:hAnsi="Georgia"/>
        </w:rPr>
        <w:t>25 декабря 2008 года</w:t>
      </w:r>
    </w:p>
    <w:p w:rsidR="000F15B3" w:rsidRDefault="000F15B3">
      <w:pPr>
        <w:divId w:val="996541636"/>
        <w:rPr>
          <w:rFonts w:ascii="Georgia" w:eastAsia="Times New Roman" w:hAnsi="Georgia"/>
        </w:rPr>
      </w:pPr>
    </w:p>
    <w:p w:rsidR="000F15B3" w:rsidRDefault="003732B5">
      <w:pPr>
        <w:divId w:val="143013036"/>
        <w:rPr>
          <w:rFonts w:ascii="Georgia" w:eastAsia="Times New Roman" w:hAnsi="Georgia"/>
        </w:rPr>
      </w:pPr>
      <w:r>
        <w:rPr>
          <w:rFonts w:ascii="Georgia" w:eastAsia="Times New Roman" w:hAnsi="Georgia"/>
        </w:rPr>
        <w:t xml:space="preserve">№ 273-ФЗ </w:t>
      </w:r>
    </w:p>
    <w:p w:rsidR="003732B5" w:rsidRDefault="003732B5">
      <w:pPr>
        <w:divId w:val="1052002524"/>
        <w:rPr>
          <w:rFonts w:ascii="Arial" w:eastAsia="Times New Roman" w:hAnsi="Arial" w:cs="Arial"/>
          <w:sz w:val="20"/>
          <w:szCs w:val="20"/>
        </w:rPr>
      </w:pPr>
    </w:p>
    <w:sectPr w:rsidR="003732B5" w:rsidSect="000F1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432115"/>
    <w:rsid w:val="000F15B3"/>
    <w:rsid w:val="0015395F"/>
    <w:rsid w:val="003732B5"/>
    <w:rsid w:val="00432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B3"/>
    <w:rPr>
      <w:rFonts w:eastAsiaTheme="minorEastAsia"/>
      <w:sz w:val="24"/>
      <w:szCs w:val="24"/>
    </w:rPr>
  </w:style>
  <w:style w:type="paragraph" w:styleId="1">
    <w:name w:val="heading 1"/>
    <w:basedOn w:val="a"/>
    <w:link w:val="10"/>
    <w:uiPriority w:val="9"/>
    <w:qFormat/>
    <w:rsid w:val="000F15B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F15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5B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0F15B3"/>
    <w:rPr>
      <w:rFonts w:ascii="Consolas" w:eastAsiaTheme="minorEastAsia" w:hAnsi="Consolas"/>
    </w:rPr>
  </w:style>
  <w:style w:type="paragraph" w:customStyle="1" w:styleId="contentblock">
    <w:name w:val="content_block"/>
    <w:basedOn w:val="a"/>
    <w:rsid w:val="000F15B3"/>
    <w:pPr>
      <w:spacing w:after="223"/>
      <w:ind w:right="357"/>
      <w:jc w:val="both"/>
    </w:pPr>
    <w:rPr>
      <w:rFonts w:ascii="Georgia" w:hAnsi="Georgia"/>
    </w:rPr>
  </w:style>
  <w:style w:type="paragraph" w:customStyle="1" w:styleId="references">
    <w:name w:val="references"/>
    <w:basedOn w:val="a"/>
    <w:rsid w:val="000F15B3"/>
    <w:pPr>
      <w:spacing w:after="223"/>
      <w:jc w:val="both"/>
    </w:pPr>
    <w:rPr>
      <w:vanish/>
    </w:rPr>
  </w:style>
  <w:style w:type="paragraph" w:customStyle="1" w:styleId="11">
    <w:name w:val="Нижний колонтитул1"/>
    <w:basedOn w:val="a"/>
    <w:rsid w:val="000F15B3"/>
    <w:pPr>
      <w:spacing w:before="750"/>
      <w:jc w:val="both"/>
    </w:pPr>
    <w:rPr>
      <w:rFonts w:ascii="Arial" w:hAnsi="Arial" w:cs="Arial"/>
      <w:sz w:val="20"/>
      <w:szCs w:val="20"/>
    </w:rPr>
  </w:style>
  <w:style w:type="paragraph" w:customStyle="1" w:styleId="content">
    <w:name w:val="content"/>
    <w:basedOn w:val="a"/>
    <w:rsid w:val="000F15B3"/>
    <w:pPr>
      <w:spacing w:after="223"/>
      <w:jc w:val="both"/>
    </w:pPr>
  </w:style>
  <w:style w:type="character" w:customStyle="1" w:styleId="docreferences">
    <w:name w:val="doc__references"/>
    <w:basedOn w:val="a0"/>
    <w:rsid w:val="000F15B3"/>
    <w:rPr>
      <w:vanish/>
      <w:webHidden w:val="0"/>
      <w:specVanish w:val="0"/>
    </w:rPr>
  </w:style>
  <w:style w:type="paragraph" w:customStyle="1" w:styleId="content1">
    <w:name w:val="content1"/>
    <w:basedOn w:val="a"/>
    <w:rsid w:val="000F15B3"/>
    <w:pPr>
      <w:spacing w:before="100" w:beforeAutospacing="1" w:after="100" w:afterAutospacing="1"/>
    </w:pPr>
    <w:rPr>
      <w:sz w:val="21"/>
      <w:szCs w:val="21"/>
    </w:rPr>
  </w:style>
  <w:style w:type="paragraph" w:styleId="a3">
    <w:name w:val="Normal (Web)"/>
    <w:basedOn w:val="a"/>
    <w:uiPriority w:val="99"/>
    <w:semiHidden/>
    <w:unhideWhenUsed/>
    <w:rsid w:val="000F15B3"/>
    <w:pPr>
      <w:spacing w:after="223"/>
      <w:jc w:val="both"/>
    </w:pPr>
  </w:style>
  <w:style w:type="paragraph" w:customStyle="1" w:styleId="align-center">
    <w:name w:val="align-center"/>
    <w:basedOn w:val="a"/>
    <w:rsid w:val="000F15B3"/>
    <w:pPr>
      <w:spacing w:after="223"/>
      <w:jc w:val="center"/>
    </w:pPr>
  </w:style>
  <w:style w:type="paragraph" w:customStyle="1" w:styleId="align-right">
    <w:name w:val="align-right"/>
    <w:basedOn w:val="a"/>
    <w:rsid w:val="000F15B3"/>
    <w:pPr>
      <w:spacing w:after="223"/>
      <w:jc w:val="right"/>
    </w:pPr>
  </w:style>
  <w:style w:type="paragraph" w:customStyle="1" w:styleId="align-left">
    <w:name w:val="align-left"/>
    <w:basedOn w:val="a"/>
    <w:rsid w:val="000F15B3"/>
    <w:pPr>
      <w:spacing w:after="223"/>
    </w:pPr>
  </w:style>
  <w:style w:type="paragraph" w:customStyle="1" w:styleId="doc-parttypetitle">
    <w:name w:val="doc-part_type_title"/>
    <w:basedOn w:val="a"/>
    <w:rsid w:val="000F15B3"/>
    <w:pPr>
      <w:pBdr>
        <w:bottom w:val="single" w:sz="6" w:space="29" w:color="E5E5E5"/>
      </w:pBdr>
      <w:spacing w:after="195"/>
      <w:jc w:val="both"/>
    </w:pPr>
  </w:style>
  <w:style w:type="paragraph" w:customStyle="1" w:styleId="docprops">
    <w:name w:val="doc__props"/>
    <w:basedOn w:val="a"/>
    <w:rsid w:val="000F15B3"/>
    <w:pPr>
      <w:spacing w:after="223"/>
      <w:jc w:val="both"/>
    </w:pPr>
    <w:rPr>
      <w:rFonts w:ascii="Helvetica" w:hAnsi="Helvetica" w:cs="Helvetica"/>
      <w:sz w:val="20"/>
      <w:szCs w:val="20"/>
    </w:rPr>
  </w:style>
  <w:style w:type="paragraph" w:customStyle="1" w:styleId="doctype">
    <w:name w:val="doc__type"/>
    <w:basedOn w:val="a"/>
    <w:rsid w:val="000F15B3"/>
    <w:pPr>
      <w:spacing w:before="96" w:after="120"/>
      <w:jc w:val="both"/>
    </w:pPr>
    <w:rPr>
      <w:rFonts w:ascii="Helvetica" w:hAnsi="Helvetica" w:cs="Helvetica"/>
      <w:caps/>
      <w:spacing w:val="15"/>
      <w:sz w:val="15"/>
      <w:szCs w:val="15"/>
    </w:rPr>
  </w:style>
  <w:style w:type="paragraph" w:customStyle="1" w:styleId="docpart">
    <w:name w:val="doc__part"/>
    <w:basedOn w:val="a"/>
    <w:rsid w:val="000F15B3"/>
    <w:pPr>
      <w:spacing w:before="1228" w:after="997"/>
      <w:jc w:val="both"/>
    </w:pPr>
    <w:rPr>
      <w:rFonts w:ascii="Georgia" w:hAnsi="Georgia"/>
      <w:caps/>
      <w:spacing w:val="48"/>
      <w:sz w:val="39"/>
      <w:szCs w:val="39"/>
    </w:rPr>
  </w:style>
  <w:style w:type="paragraph" w:customStyle="1" w:styleId="docsection">
    <w:name w:val="doc__section"/>
    <w:basedOn w:val="a"/>
    <w:rsid w:val="000F15B3"/>
    <w:pPr>
      <w:spacing w:before="1140" w:after="797"/>
      <w:jc w:val="both"/>
    </w:pPr>
    <w:rPr>
      <w:rFonts w:ascii="Georgia" w:hAnsi="Georgia"/>
      <w:sz w:val="42"/>
      <w:szCs w:val="42"/>
    </w:rPr>
  </w:style>
  <w:style w:type="paragraph" w:customStyle="1" w:styleId="docsection-name">
    <w:name w:val="doc__section-name"/>
    <w:basedOn w:val="a"/>
    <w:rsid w:val="000F15B3"/>
    <w:pPr>
      <w:spacing w:after="223"/>
      <w:jc w:val="both"/>
    </w:pPr>
    <w:rPr>
      <w:rFonts w:ascii="Georgia" w:hAnsi="Georgia"/>
      <w:i/>
      <w:iCs/>
    </w:rPr>
  </w:style>
  <w:style w:type="paragraph" w:customStyle="1" w:styleId="docsubsection">
    <w:name w:val="doc__subsection"/>
    <w:basedOn w:val="a"/>
    <w:rsid w:val="000F15B3"/>
    <w:pPr>
      <w:spacing w:before="1070" w:after="420"/>
      <w:jc w:val="both"/>
    </w:pPr>
    <w:rPr>
      <w:rFonts w:ascii="Helvetica" w:hAnsi="Helvetica" w:cs="Helvetica"/>
      <w:b/>
      <w:bCs/>
      <w:spacing w:val="-15"/>
      <w:sz w:val="36"/>
      <w:szCs w:val="36"/>
    </w:rPr>
  </w:style>
  <w:style w:type="paragraph" w:customStyle="1" w:styleId="docchapter">
    <w:name w:val="doc__chapter"/>
    <w:basedOn w:val="a"/>
    <w:rsid w:val="000F15B3"/>
    <w:pPr>
      <w:spacing w:before="438" w:after="219"/>
      <w:jc w:val="both"/>
    </w:pPr>
    <w:rPr>
      <w:rFonts w:ascii="Georgia" w:hAnsi="Georgia"/>
      <w:sz w:val="35"/>
      <w:szCs w:val="35"/>
    </w:rPr>
  </w:style>
  <w:style w:type="paragraph" w:customStyle="1" w:styleId="docarticle">
    <w:name w:val="doc__article"/>
    <w:basedOn w:val="a"/>
    <w:rsid w:val="000F15B3"/>
    <w:pPr>
      <w:spacing w:before="300" w:after="30"/>
      <w:jc w:val="both"/>
    </w:pPr>
    <w:rPr>
      <w:rFonts w:ascii="Helvetica" w:hAnsi="Helvetica" w:cs="Helvetica"/>
      <w:b/>
      <w:bCs/>
    </w:rPr>
  </w:style>
  <w:style w:type="paragraph" w:customStyle="1" w:styleId="docparagraph">
    <w:name w:val="doc__paragraph"/>
    <w:basedOn w:val="a"/>
    <w:rsid w:val="000F15B3"/>
    <w:pPr>
      <w:spacing w:before="240" w:after="42"/>
      <w:jc w:val="both"/>
    </w:pPr>
    <w:rPr>
      <w:rFonts w:ascii="Georgia" w:hAnsi="Georgia"/>
      <w:sz w:val="35"/>
      <w:szCs w:val="35"/>
    </w:rPr>
  </w:style>
  <w:style w:type="paragraph" w:customStyle="1" w:styleId="docparagraph-name">
    <w:name w:val="doc__paragraph-name"/>
    <w:basedOn w:val="a"/>
    <w:rsid w:val="000F15B3"/>
    <w:pPr>
      <w:spacing w:after="223"/>
      <w:jc w:val="both"/>
    </w:pPr>
    <w:rPr>
      <w:rFonts w:ascii="Georgia" w:hAnsi="Georgia"/>
      <w:i/>
      <w:iCs/>
    </w:rPr>
  </w:style>
  <w:style w:type="paragraph" w:customStyle="1" w:styleId="docsubparagraph">
    <w:name w:val="doc__subparagraph"/>
    <w:basedOn w:val="a"/>
    <w:rsid w:val="000F15B3"/>
    <w:pPr>
      <w:spacing w:before="341" w:after="76"/>
      <w:jc w:val="both"/>
    </w:pPr>
    <w:rPr>
      <w:rFonts w:ascii="Helvetica" w:hAnsi="Helvetica" w:cs="Helvetica"/>
      <w:sz w:val="29"/>
      <w:szCs w:val="29"/>
    </w:rPr>
  </w:style>
  <w:style w:type="paragraph" w:customStyle="1" w:styleId="docuntyped">
    <w:name w:val="doc__untyped"/>
    <w:basedOn w:val="a"/>
    <w:rsid w:val="000F15B3"/>
    <w:pPr>
      <w:spacing w:before="320" w:after="240"/>
      <w:jc w:val="both"/>
    </w:pPr>
    <w:rPr>
      <w:rFonts w:ascii="Helvetica" w:hAnsi="Helvetica" w:cs="Helvetica"/>
      <w:sz w:val="27"/>
      <w:szCs w:val="27"/>
    </w:rPr>
  </w:style>
  <w:style w:type="paragraph" w:customStyle="1" w:styleId="docnote">
    <w:name w:val="doc__note"/>
    <w:basedOn w:val="a"/>
    <w:rsid w:val="000F15B3"/>
    <w:pPr>
      <w:spacing w:after="611"/>
      <w:ind w:left="873"/>
      <w:jc w:val="both"/>
    </w:pPr>
    <w:rPr>
      <w:rFonts w:ascii="Helvetica" w:hAnsi="Helvetica" w:cs="Helvetica"/>
      <w:sz w:val="17"/>
      <w:szCs w:val="17"/>
    </w:rPr>
  </w:style>
  <w:style w:type="paragraph" w:customStyle="1" w:styleId="docsignature">
    <w:name w:val="doc__signature"/>
    <w:basedOn w:val="a"/>
    <w:rsid w:val="000F15B3"/>
    <w:pPr>
      <w:spacing w:before="223" w:after="223"/>
      <w:jc w:val="both"/>
    </w:pPr>
  </w:style>
  <w:style w:type="paragraph" w:customStyle="1" w:styleId="docquestion">
    <w:name w:val="doc__question"/>
    <w:basedOn w:val="a"/>
    <w:rsid w:val="000F15B3"/>
    <w:pPr>
      <w:shd w:val="clear" w:color="auto" w:fill="FBF9EF"/>
      <w:spacing w:after="600"/>
      <w:jc w:val="both"/>
    </w:pPr>
  </w:style>
  <w:style w:type="paragraph" w:customStyle="1" w:styleId="docquestion-title">
    <w:name w:val="doc__question-title"/>
    <w:basedOn w:val="a"/>
    <w:rsid w:val="000F15B3"/>
    <w:pPr>
      <w:spacing w:after="30"/>
      <w:jc w:val="both"/>
    </w:pPr>
    <w:rPr>
      <w:rFonts w:ascii="Helvetica" w:hAnsi="Helvetica" w:cs="Helvetica"/>
      <w:b/>
      <w:bCs/>
    </w:rPr>
  </w:style>
  <w:style w:type="paragraph" w:customStyle="1" w:styleId="doc-start">
    <w:name w:val="doc-start"/>
    <w:basedOn w:val="a"/>
    <w:rsid w:val="000F15B3"/>
    <w:pPr>
      <w:spacing w:after="223"/>
      <w:jc w:val="both"/>
    </w:pPr>
  </w:style>
  <w:style w:type="paragraph" w:customStyle="1" w:styleId="docexpired">
    <w:name w:val="doc__expired"/>
    <w:basedOn w:val="a"/>
    <w:rsid w:val="000F15B3"/>
    <w:pPr>
      <w:spacing w:after="223"/>
      <w:jc w:val="both"/>
    </w:pPr>
    <w:rPr>
      <w:color w:val="CCCCCC"/>
    </w:rPr>
  </w:style>
  <w:style w:type="paragraph" w:customStyle="1" w:styleId="content2">
    <w:name w:val="content2"/>
    <w:basedOn w:val="a"/>
    <w:rsid w:val="000F15B3"/>
    <w:pPr>
      <w:spacing w:after="223"/>
      <w:jc w:val="both"/>
    </w:pPr>
    <w:rPr>
      <w:sz w:val="21"/>
      <w:szCs w:val="21"/>
    </w:rPr>
  </w:style>
  <w:style w:type="paragraph" w:customStyle="1" w:styleId="docarticle1">
    <w:name w:val="doc__article1"/>
    <w:basedOn w:val="a"/>
    <w:rsid w:val="000F15B3"/>
    <w:pPr>
      <w:spacing w:before="120" w:after="30"/>
      <w:jc w:val="both"/>
    </w:pPr>
    <w:rPr>
      <w:rFonts w:ascii="Helvetica" w:hAnsi="Helvetica" w:cs="Helvetica"/>
      <w:b/>
      <w:bCs/>
    </w:rPr>
  </w:style>
  <w:style w:type="paragraph" w:customStyle="1" w:styleId="printredaction-line">
    <w:name w:val="print_redaction-line"/>
    <w:basedOn w:val="a"/>
    <w:rsid w:val="000F15B3"/>
    <w:pPr>
      <w:spacing w:after="223"/>
      <w:jc w:val="both"/>
    </w:pPr>
  </w:style>
  <w:style w:type="character" w:customStyle="1" w:styleId="20">
    <w:name w:val="Заголовок 2 Знак"/>
    <w:basedOn w:val="a0"/>
    <w:link w:val="2"/>
    <w:uiPriority w:val="9"/>
    <w:semiHidden/>
    <w:rsid w:val="000F15B3"/>
    <w:rPr>
      <w:rFonts w:asciiTheme="majorHAnsi" w:eastAsiaTheme="majorEastAsia" w:hAnsiTheme="majorHAnsi" w:cstheme="majorBidi"/>
      <w:b/>
      <w:bCs/>
      <w:color w:val="4F81BD" w:themeColor="accent1"/>
      <w:sz w:val="26"/>
      <w:szCs w:val="26"/>
    </w:rPr>
  </w:style>
  <w:style w:type="character" w:customStyle="1" w:styleId="docarticle-number">
    <w:name w:val="doc__article-number"/>
    <w:basedOn w:val="a0"/>
    <w:rsid w:val="000F15B3"/>
  </w:style>
  <w:style w:type="character" w:customStyle="1" w:styleId="docarticle-name">
    <w:name w:val="doc__article-name"/>
    <w:basedOn w:val="a0"/>
    <w:rsid w:val="000F15B3"/>
  </w:style>
  <w:style w:type="character" w:customStyle="1" w:styleId="btn">
    <w:name w:val="btn"/>
    <w:basedOn w:val="a0"/>
    <w:rsid w:val="000F15B3"/>
  </w:style>
  <w:style w:type="character" w:styleId="a4">
    <w:name w:val="Hyperlink"/>
    <w:basedOn w:val="a0"/>
    <w:uiPriority w:val="99"/>
    <w:semiHidden/>
    <w:unhideWhenUsed/>
    <w:rsid w:val="000F15B3"/>
    <w:rPr>
      <w:color w:val="0000FF"/>
      <w:u w:val="single"/>
    </w:rPr>
  </w:style>
  <w:style w:type="character" w:styleId="a5">
    <w:name w:val="FollowedHyperlink"/>
    <w:basedOn w:val="a0"/>
    <w:uiPriority w:val="99"/>
    <w:semiHidden/>
    <w:unhideWhenUsed/>
    <w:rsid w:val="000F15B3"/>
    <w:rPr>
      <w:color w:val="800080"/>
      <w:u w:val="single"/>
    </w:rPr>
  </w:style>
  <w:style w:type="character" w:customStyle="1" w:styleId="bl-anchors">
    <w:name w:val="bl-anchors"/>
    <w:basedOn w:val="a0"/>
    <w:rsid w:val="000F15B3"/>
  </w:style>
  <w:style w:type="character" w:customStyle="1" w:styleId="docreferences-link">
    <w:name w:val="doc__references-link"/>
    <w:basedOn w:val="a0"/>
    <w:rsid w:val="000F15B3"/>
  </w:style>
</w:styles>
</file>

<file path=word/webSettings.xml><?xml version="1.0" encoding="utf-8"?>
<w:webSettings xmlns:r="http://schemas.openxmlformats.org/officeDocument/2006/relationships" xmlns:w="http://schemas.openxmlformats.org/wordprocessingml/2006/main">
  <w:divs>
    <w:div w:id="1052002524">
      <w:marLeft w:val="0"/>
      <w:marRight w:val="0"/>
      <w:marTop w:val="750"/>
      <w:marBottom w:val="0"/>
      <w:divBdr>
        <w:top w:val="none" w:sz="0" w:space="0" w:color="auto"/>
        <w:left w:val="none" w:sz="0" w:space="0" w:color="auto"/>
        <w:bottom w:val="none" w:sz="0" w:space="0" w:color="auto"/>
        <w:right w:val="none" w:sz="0" w:space="0" w:color="auto"/>
      </w:divBdr>
    </w:div>
    <w:div w:id="1583568200">
      <w:marLeft w:val="0"/>
      <w:marRight w:val="3"/>
      <w:marTop w:val="0"/>
      <w:marBottom w:val="0"/>
      <w:divBdr>
        <w:top w:val="none" w:sz="0" w:space="0" w:color="auto"/>
        <w:left w:val="none" w:sz="0" w:space="0" w:color="auto"/>
        <w:bottom w:val="none" w:sz="0" w:space="0" w:color="auto"/>
        <w:right w:val="none" w:sz="0" w:space="0" w:color="auto"/>
      </w:divBdr>
      <w:divsChild>
        <w:div w:id="1121611309">
          <w:marLeft w:val="0"/>
          <w:marRight w:val="0"/>
          <w:marTop w:val="0"/>
          <w:marBottom w:val="0"/>
          <w:divBdr>
            <w:top w:val="none" w:sz="0" w:space="0" w:color="auto"/>
            <w:left w:val="none" w:sz="0" w:space="0" w:color="auto"/>
            <w:bottom w:val="none" w:sz="0" w:space="0" w:color="auto"/>
            <w:right w:val="none" w:sz="0" w:space="0" w:color="auto"/>
          </w:divBdr>
        </w:div>
        <w:div w:id="996541636">
          <w:marLeft w:val="0"/>
          <w:marRight w:val="0"/>
          <w:marTop w:val="465"/>
          <w:marBottom w:val="0"/>
          <w:divBdr>
            <w:top w:val="none" w:sz="0" w:space="0" w:color="auto"/>
            <w:left w:val="none" w:sz="0" w:space="0" w:color="auto"/>
            <w:bottom w:val="none" w:sz="0" w:space="0" w:color="auto"/>
            <w:right w:val="none" w:sz="0" w:space="0" w:color="auto"/>
          </w:divBdr>
          <w:divsChild>
            <w:div w:id="1677685063">
              <w:marLeft w:val="0"/>
              <w:marRight w:val="0"/>
              <w:marTop w:val="300"/>
              <w:marBottom w:val="30"/>
              <w:divBdr>
                <w:top w:val="none" w:sz="0" w:space="0" w:color="auto"/>
                <w:left w:val="none" w:sz="0" w:space="0" w:color="auto"/>
                <w:bottom w:val="none" w:sz="0" w:space="0" w:color="auto"/>
                <w:right w:val="none" w:sz="0" w:space="0" w:color="auto"/>
              </w:divBdr>
            </w:div>
            <w:div w:id="1506438100">
              <w:marLeft w:val="0"/>
              <w:marRight w:val="0"/>
              <w:marTop w:val="300"/>
              <w:marBottom w:val="30"/>
              <w:divBdr>
                <w:top w:val="none" w:sz="0" w:space="0" w:color="auto"/>
                <w:left w:val="none" w:sz="0" w:space="0" w:color="auto"/>
                <w:bottom w:val="none" w:sz="0" w:space="0" w:color="auto"/>
                <w:right w:val="none" w:sz="0" w:space="0" w:color="auto"/>
              </w:divBdr>
            </w:div>
            <w:div w:id="1210798140">
              <w:marLeft w:val="0"/>
              <w:marRight w:val="0"/>
              <w:marTop w:val="300"/>
              <w:marBottom w:val="30"/>
              <w:divBdr>
                <w:top w:val="none" w:sz="0" w:space="0" w:color="auto"/>
                <w:left w:val="none" w:sz="0" w:space="0" w:color="auto"/>
                <w:bottom w:val="none" w:sz="0" w:space="0" w:color="auto"/>
                <w:right w:val="none" w:sz="0" w:space="0" w:color="auto"/>
              </w:divBdr>
            </w:div>
            <w:div w:id="961571289">
              <w:marLeft w:val="0"/>
              <w:marRight w:val="0"/>
              <w:marTop w:val="300"/>
              <w:marBottom w:val="30"/>
              <w:divBdr>
                <w:top w:val="none" w:sz="0" w:space="0" w:color="auto"/>
                <w:left w:val="none" w:sz="0" w:space="0" w:color="auto"/>
                <w:bottom w:val="none" w:sz="0" w:space="0" w:color="auto"/>
                <w:right w:val="none" w:sz="0" w:space="0" w:color="auto"/>
              </w:divBdr>
            </w:div>
            <w:div w:id="1396851841">
              <w:marLeft w:val="0"/>
              <w:marRight w:val="0"/>
              <w:marTop w:val="300"/>
              <w:marBottom w:val="30"/>
              <w:divBdr>
                <w:top w:val="none" w:sz="0" w:space="0" w:color="auto"/>
                <w:left w:val="none" w:sz="0" w:space="0" w:color="auto"/>
                <w:bottom w:val="none" w:sz="0" w:space="0" w:color="auto"/>
                <w:right w:val="none" w:sz="0" w:space="0" w:color="auto"/>
              </w:divBdr>
            </w:div>
            <w:div w:id="894657474">
              <w:marLeft w:val="0"/>
              <w:marRight w:val="0"/>
              <w:marTop w:val="300"/>
              <w:marBottom w:val="30"/>
              <w:divBdr>
                <w:top w:val="none" w:sz="0" w:space="0" w:color="auto"/>
                <w:left w:val="none" w:sz="0" w:space="0" w:color="auto"/>
                <w:bottom w:val="none" w:sz="0" w:space="0" w:color="auto"/>
                <w:right w:val="none" w:sz="0" w:space="0" w:color="auto"/>
              </w:divBdr>
            </w:div>
            <w:div w:id="881135506">
              <w:marLeft w:val="0"/>
              <w:marRight w:val="0"/>
              <w:marTop w:val="300"/>
              <w:marBottom w:val="30"/>
              <w:divBdr>
                <w:top w:val="none" w:sz="0" w:space="0" w:color="auto"/>
                <w:left w:val="none" w:sz="0" w:space="0" w:color="auto"/>
                <w:bottom w:val="none" w:sz="0" w:space="0" w:color="auto"/>
                <w:right w:val="none" w:sz="0" w:space="0" w:color="auto"/>
              </w:divBdr>
            </w:div>
            <w:div w:id="1364548954">
              <w:marLeft w:val="0"/>
              <w:marRight w:val="0"/>
              <w:marTop w:val="300"/>
              <w:marBottom w:val="30"/>
              <w:divBdr>
                <w:top w:val="none" w:sz="0" w:space="0" w:color="auto"/>
                <w:left w:val="none" w:sz="0" w:space="0" w:color="auto"/>
                <w:bottom w:val="none" w:sz="0" w:space="0" w:color="auto"/>
                <w:right w:val="none" w:sz="0" w:space="0" w:color="auto"/>
              </w:divBdr>
            </w:div>
            <w:div w:id="1797720750">
              <w:marLeft w:val="0"/>
              <w:marRight w:val="0"/>
              <w:marTop w:val="300"/>
              <w:marBottom w:val="30"/>
              <w:divBdr>
                <w:top w:val="none" w:sz="0" w:space="0" w:color="auto"/>
                <w:left w:val="none" w:sz="0" w:space="0" w:color="auto"/>
                <w:bottom w:val="none" w:sz="0" w:space="0" w:color="auto"/>
                <w:right w:val="none" w:sz="0" w:space="0" w:color="auto"/>
              </w:divBdr>
            </w:div>
            <w:div w:id="1279681707">
              <w:marLeft w:val="0"/>
              <w:marRight w:val="0"/>
              <w:marTop w:val="300"/>
              <w:marBottom w:val="30"/>
              <w:divBdr>
                <w:top w:val="none" w:sz="0" w:space="0" w:color="auto"/>
                <w:left w:val="none" w:sz="0" w:space="0" w:color="auto"/>
                <w:bottom w:val="none" w:sz="0" w:space="0" w:color="auto"/>
                <w:right w:val="none" w:sz="0" w:space="0" w:color="auto"/>
              </w:divBdr>
            </w:div>
            <w:div w:id="374277225">
              <w:marLeft w:val="0"/>
              <w:marRight w:val="0"/>
              <w:marTop w:val="300"/>
              <w:marBottom w:val="30"/>
              <w:divBdr>
                <w:top w:val="none" w:sz="0" w:space="0" w:color="auto"/>
                <w:left w:val="none" w:sz="0" w:space="0" w:color="auto"/>
                <w:bottom w:val="none" w:sz="0" w:space="0" w:color="auto"/>
                <w:right w:val="none" w:sz="0" w:space="0" w:color="auto"/>
              </w:divBdr>
            </w:div>
            <w:div w:id="965500367">
              <w:marLeft w:val="0"/>
              <w:marRight w:val="0"/>
              <w:marTop w:val="300"/>
              <w:marBottom w:val="30"/>
              <w:divBdr>
                <w:top w:val="none" w:sz="0" w:space="0" w:color="auto"/>
                <w:left w:val="none" w:sz="0" w:space="0" w:color="auto"/>
                <w:bottom w:val="none" w:sz="0" w:space="0" w:color="auto"/>
                <w:right w:val="none" w:sz="0" w:space="0" w:color="auto"/>
              </w:divBdr>
            </w:div>
            <w:div w:id="1643150675">
              <w:marLeft w:val="0"/>
              <w:marRight w:val="0"/>
              <w:marTop w:val="300"/>
              <w:marBottom w:val="30"/>
              <w:divBdr>
                <w:top w:val="none" w:sz="0" w:space="0" w:color="auto"/>
                <w:left w:val="none" w:sz="0" w:space="0" w:color="auto"/>
                <w:bottom w:val="none" w:sz="0" w:space="0" w:color="auto"/>
                <w:right w:val="none" w:sz="0" w:space="0" w:color="auto"/>
              </w:divBdr>
            </w:div>
            <w:div w:id="29032782">
              <w:marLeft w:val="0"/>
              <w:marRight w:val="0"/>
              <w:marTop w:val="300"/>
              <w:marBottom w:val="30"/>
              <w:divBdr>
                <w:top w:val="none" w:sz="0" w:space="0" w:color="auto"/>
                <w:left w:val="none" w:sz="0" w:space="0" w:color="auto"/>
                <w:bottom w:val="none" w:sz="0" w:space="0" w:color="auto"/>
                <w:right w:val="none" w:sz="0" w:space="0" w:color="auto"/>
              </w:divBdr>
            </w:div>
            <w:div w:id="575865726">
              <w:marLeft w:val="0"/>
              <w:marRight w:val="0"/>
              <w:marTop w:val="300"/>
              <w:marBottom w:val="30"/>
              <w:divBdr>
                <w:top w:val="none" w:sz="0" w:space="0" w:color="auto"/>
                <w:left w:val="none" w:sz="0" w:space="0" w:color="auto"/>
                <w:bottom w:val="none" w:sz="0" w:space="0" w:color="auto"/>
                <w:right w:val="none" w:sz="0" w:space="0" w:color="auto"/>
              </w:divBdr>
            </w:div>
            <w:div w:id="145753441">
              <w:marLeft w:val="0"/>
              <w:marRight w:val="0"/>
              <w:marTop w:val="300"/>
              <w:marBottom w:val="30"/>
              <w:divBdr>
                <w:top w:val="none" w:sz="0" w:space="0" w:color="auto"/>
                <w:left w:val="none" w:sz="0" w:space="0" w:color="auto"/>
                <w:bottom w:val="none" w:sz="0" w:space="0" w:color="auto"/>
                <w:right w:val="none" w:sz="0" w:space="0" w:color="auto"/>
              </w:divBdr>
            </w:div>
            <w:div w:id="1849171673">
              <w:marLeft w:val="0"/>
              <w:marRight w:val="0"/>
              <w:marTop w:val="300"/>
              <w:marBottom w:val="30"/>
              <w:divBdr>
                <w:top w:val="none" w:sz="0" w:space="0" w:color="auto"/>
                <w:left w:val="none" w:sz="0" w:space="0" w:color="auto"/>
                <w:bottom w:val="none" w:sz="0" w:space="0" w:color="auto"/>
                <w:right w:val="none" w:sz="0" w:space="0" w:color="auto"/>
              </w:divBdr>
            </w:div>
            <w:div w:id="90244614">
              <w:marLeft w:val="0"/>
              <w:marRight w:val="0"/>
              <w:marTop w:val="300"/>
              <w:marBottom w:val="30"/>
              <w:divBdr>
                <w:top w:val="none" w:sz="0" w:space="0" w:color="auto"/>
                <w:left w:val="none" w:sz="0" w:space="0" w:color="auto"/>
                <w:bottom w:val="none" w:sz="0" w:space="0" w:color="auto"/>
                <w:right w:val="none" w:sz="0" w:space="0" w:color="auto"/>
              </w:divBdr>
            </w:div>
            <w:div w:id="318316421">
              <w:marLeft w:val="0"/>
              <w:marRight w:val="0"/>
              <w:marTop w:val="300"/>
              <w:marBottom w:val="30"/>
              <w:divBdr>
                <w:top w:val="none" w:sz="0" w:space="0" w:color="auto"/>
                <w:left w:val="none" w:sz="0" w:space="0" w:color="auto"/>
                <w:bottom w:val="none" w:sz="0" w:space="0" w:color="auto"/>
                <w:right w:val="none" w:sz="0" w:space="0" w:color="auto"/>
              </w:divBdr>
            </w:div>
            <w:div w:id="1328023392">
              <w:marLeft w:val="0"/>
              <w:marRight w:val="0"/>
              <w:marTop w:val="300"/>
              <w:marBottom w:val="30"/>
              <w:divBdr>
                <w:top w:val="none" w:sz="0" w:space="0" w:color="auto"/>
                <w:left w:val="none" w:sz="0" w:space="0" w:color="auto"/>
                <w:bottom w:val="none" w:sz="0" w:space="0" w:color="auto"/>
                <w:right w:val="none" w:sz="0" w:space="0" w:color="auto"/>
              </w:divBdr>
            </w:div>
            <w:div w:id="57753341">
              <w:marLeft w:val="0"/>
              <w:marRight w:val="0"/>
              <w:marTop w:val="300"/>
              <w:marBottom w:val="30"/>
              <w:divBdr>
                <w:top w:val="none" w:sz="0" w:space="0" w:color="auto"/>
                <w:left w:val="none" w:sz="0" w:space="0" w:color="auto"/>
                <w:bottom w:val="none" w:sz="0" w:space="0" w:color="auto"/>
                <w:right w:val="none" w:sz="0" w:space="0" w:color="auto"/>
              </w:divBdr>
            </w:div>
            <w:div w:id="2051802691">
              <w:marLeft w:val="0"/>
              <w:marRight w:val="0"/>
              <w:marTop w:val="300"/>
              <w:marBottom w:val="30"/>
              <w:divBdr>
                <w:top w:val="none" w:sz="0" w:space="0" w:color="auto"/>
                <w:left w:val="none" w:sz="0" w:space="0" w:color="auto"/>
                <w:bottom w:val="none" w:sz="0" w:space="0" w:color="auto"/>
                <w:right w:val="none" w:sz="0" w:space="0" w:color="auto"/>
              </w:divBdr>
            </w:div>
            <w:div w:id="1429497235">
              <w:marLeft w:val="0"/>
              <w:marRight w:val="0"/>
              <w:marTop w:val="300"/>
              <w:marBottom w:val="30"/>
              <w:divBdr>
                <w:top w:val="none" w:sz="0" w:space="0" w:color="auto"/>
                <w:left w:val="none" w:sz="0" w:space="0" w:color="auto"/>
                <w:bottom w:val="none" w:sz="0" w:space="0" w:color="auto"/>
                <w:right w:val="none" w:sz="0" w:space="0" w:color="auto"/>
              </w:divBdr>
            </w:div>
            <w:div w:id="1318261603">
              <w:marLeft w:val="0"/>
              <w:marRight w:val="0"/>
              <w:marTop w:val="300"/>
              <w:marBottom w:val="30"/>
              <w:divBdr>
                <w:top w:val="none" w:sz="0" w:space="0" w:color="auto"/>
                <w:left w:val="none" w:sz="0" w:space="0" w:color="auto"/>
                <w:bottom w:val="none" w:sz="0" w:space="0" w:color="auto"/>
                <w:right w:val="none" w:sz="0" w:space="0" w:color="auto"/>
              </w:divBdr>
            </w:div>
            <w:div w:id="1102915475">
              <w:marLeft w:val="0"/>
              <w:marRight w:val="0"/>
              <w:marTop w:val="300"/>
              <w:marBottom w:val="30"/>
              <w:divBdr>
                <w:top w:val="none" w:sz="0" w:space="0" w:color="auto"/>
                <w:left w:val="none" w:sz="0" w:space="0" w:color="auto"/>
                <w:bottom w:val="none" w:sz="0" w:space="0" w:color="auto"/>
                <w:right w:val="none" w:sz="0" w:space="0" w:color="auto"/>
              </w:divBdr>
            </w:div>
            <w:div w:id="1084188130">
              <w:marLeft w:val="0"/>
              <w:marRight w:val="0"/>
              <w:marTop w:val="300"/>
              <w:marBottom w:val="30"/>
              <w:divBdr>
                <w:top w:val="none" w:sz="0" w:space="0" w:color="auto"/>
                <w:left w:val="none" w:sz="0" w:space="0" w:color="auto"/>
                <w:bottom w:val="none" w:sz="0" w:space="0" w:color="auto"/>
                <w:right w:val="none" w:sz="0" w:space="0" w:color="auto"/>
              </w:divBdr>
            </w:div>
            <w:div w:id="1208958554">
              <w:marLeft w:val="0"/>
              <w:marRight w:val="0"/>
              <w:marTop w:val="300"/>
              <w:marBottom w:val="30"/>
              <w:divBdr>
                <w:top w:val="none" w:sz="0" w:space="0" w:color="auto"/>
                <w:left w:val="none" w:sz="0" w:space="0" w:color="auto"/>
                <w:bottom w:val="none" w:sz="0" w:space="0" w:color="auto"/>
                <w:right w:val="none" w:sz="0" w:space="0" w:color="auto"/>
              </w:divBdr>
            </w:div>
            <w:div w:id="627706145">
              <w:marLeft w:val="0"/>
              <w:marRight w:val="0"/>
              <w:marTop w:val="223"/>
              <w:marBottom w:val="223"/>
              <w:divBdr>
                <w:top w:val="none" w:sz="0" w:space="0" w:color="auto"/>
                <w:left w:val="none" w:sz="0" w:space="0" w:color="auto"/>
                <w:bottom w:val="none" w:sz="0" w:space="0" w:color="auto"/>
                <w:right w:val="none" w:sz="0" w:space="0" w:color="auto"/>
              </w:divBdr>
            </w:div>
            <w:div w:id="1079446905">
              <w:marLeft w:val="0"/>
              <w:marRight w:val="0"/>
              <w:marTop w:val="0"/>
              <w:marBottom w:val="0"/>
              <w:divBdr>
                <w:top w:val="none" w:sz="0" w:space="0" w:color="auto"/>
                <w:left w:val="none" w:sz="0" w:space="0" w:color="auto"/>
                <w:bottom w:val="none" w:sz="0" w:space="0" w:color="auto"/>
                <w:right w:val="none" w:sz="0" w:space="0" w:color="auto"/>
              </w:divBdr>
            </w:div>
            <w:div w:id="1504398612">
              <w:marLeft w:val="0"/>
              <w:marRight w:val="0"/>
              <w:marTop w:val="0"/>
              <w:marBottom w:val="0"/>
              <w:divBdr>
                <w:top w:val="none" w:sz="0" w:space="0" w:color="auto"/>
                <w:left w:val="none" w:sz="0" w:space="0" w:color="auto"/>
                <w:bottom w:val="none" w:sz="0" w:space="0" w:color="auto"/>
                <w:right w:val="none" w:sz="0" w:space="0" w:color="auto"/>
              </w:divBdr>
            </w:div>
            <w:div w:id="143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13" Type="http://schemas.openxmlformats.org/officeDocument/2006/relationships/hyperlink" Target="http://vip.1cult.ru/" TargetMode="External"/><Relationship Id="rId18" Type="http://schemas.openxmlformats.org/officeDocument/2006/relationships/hyperlink" Target="http://vip.1cult.ru/" TargetMode="External"/><Relationship Id="rId26" Type="http://schemas.openxmlformats.org/officeDocument/2006/relationships/hyperlink" Target="http://vip.1cult.ru/" TargetMode="External"/><Relationship Id="rId39" Type="http://schemas.openxmlformats.org/officeDocument/2006/relationships/hyperlink" Target="http://vip.1cult.ru/" TargetMode="External"/><Relationship Id="rId21" Type="http://schemas.openxmlformats.org/officeDocument/2006/relationships/hyperlink" Target="http://vip.1cult.ru/" TargetMode="External"/><Relationship Id="rId34" Type="http://schemas.openxmlformats.org/officeDocument/2006/relationships/hyperlink" Target="http://vip.1cult.ru/" TargetMode="External"/><Relationship Id="rId42" Type="http://schemas.openxmlformats.org/officeDocument/2006/relationships/hyperlink" Target="http://vip.1cult.ru/" TargetMode="External"/><Relationship Id="rId47" Type="http://schemas.openxmlformats.org/officeDocument/2006/relationships/hyperlink" Target="http://vip.1cult.ru/" TargetMode="External"/><Relationship Id="rId50" Type="http://schemas.openxmlformats.org/officeDocument/2006/relationships/hyperlink" Target="http://vip.1cult.ru/" TargetMode="External"/><Relationship Id="rId55" Type="http://schemas.openxmlformats.org/officeDocument/2006/relationships/hyperlink" Target="http://vip.1cult.ru/" TargetMode="External"/><Relationship Id="rId63" Type="http://schemas.openxmlformats.org/officeDocument/2006/relationships/hyperlink" Target="http://vip.1cult.ru/" TargetMode="External"/><Relationship Id="rId68" Type="http://schemas.openxmlformats.org/officeDocument/2006/relationships/hyperlink" Target="http://vip.1cult.ru/" TargetMode="External"/><Relationship Id="rId76" Type="http://schemas.openxmlformats.org/officeDocument/2006/relationships/hyperlink" Target="http://vip.1cult.ru/" TargetMode="External"/><Relationship Id="rId7" Type="http://schemas.openxmlformats.org/officeDocument/2006/relationships/hyperlink" Target="http://vip.1cult.ru/" TargetMode="External"/><Relationship Id="rId71" Type="http://schemas.openxmlformats.org/officeDocument/2006/relationships/hyperlink" Target="http://vip.1cult.ru/" TargetMode="External"/><Relationship Id="rId2" Type="http://schemas.openxmlformats.org/officeDocument/2006/relationships/settings" Target="settings.xml"/><Relationship Id="rId16" Type="http://schemas.openxmlformats.org/officeDocument/2006/relationships/hyperlink" Target="http://vip.1cult.ru/" TargetMode="External"/><Relationship Id="rId29" Type="http://schemas.openxmlformats.org/officeDocument/2006/relationships/hyperlink" Target="http://vip.1cult.ru/" TargetMode="External"/><Relationship Id="rId11" Type="http://schemas.openxmlformats.org/officeDocument/2006/relationships/hyperlink" Target="http://vip.1cult.ru/" TargetMode="External"/><Relationship Id="rId24" Type="http://schemas.openxmlformats.org/officeDocument/2006/relationships/hyperlink" Target="http://vip.1cult.ru/" TargetMode="External"/><Relationship Id="rId32" Type="http://schemas.openxmlformats.org/officeDocument/2006/relationships/hyperlink" Target="http://vip.1cult.ru/" TargetMode="External"/><Relationship Id="rId37" Type="http://schemas.openxmlformats.org/officeDocument/2006/relationships/hyperlink" Target="http://vip.1cult.ru/" TargetMode="External"/><Relationship Id="rId40" Type="http://schemas.openxmlformats.org/officeDocument/2006/relationships/hyperlink" Target="http://vip.1cult.ru/" TargetMode="External"/><Relationship Id="rId45" Type="http://schemas.openxmlformats.org/officeDocument/2006/relationships/hyperlink" Target="http://vip.1cult.ru/" TargetMode="External"/><Relationship Id="rId53" Type="http://schemas.openxmlformats.org/officeDocument/2006/relationships/hyperlink" Target="http://vip.1cult.ru/" TargetMode="External"/><Relationship Id="rId58" Type="http://schemas.openxmlformats.org/officeDocument/2006/relationships/hyperlink" Target="http://vip.1cult.ru/" TargetMode="External"/><Relationship Id="rId66" Type="http://schemas.openxmlformats.org/officeDocument/2006/relationships/hyperlink" Target="http://vip.1cult.ru/" TargetMode="External"/><Relationship Id="rId74" Type="http://schemas.openxmlformats.org/officeDocument/2006/relationships/hyperlink" Target="http://vip.1cult.ru/" TargetMode="External"/><Relationship Id="rId79" Type="http://schemas.openxmlformats.org/officeDocument/2006/relationships/hyperlink" Target="http://vip.1cult.ru/" TargetMode="External"/><Relationship Id="rId5" Type="http://schemas.openxmlformats.org/officeDocument/2006/relationships/hyperlink" Target="http://vip.1cult.ru/" TargetMode="External"/><Relationship Id="rId61" Type="http://schemas.openxmlformats.org/officeDocument/2006/relationships/hyperlink" Target="http://vip.1cult.ru/" TargetMode="External"/><Relationship Id="rId82" Type="http://schemas.openxmlformats.org/officeDocument/2006/relationships/theme" Target="theme/theme1.xml"/><Relationship Id="rId10" Type="http://schemas.openxmlformats.org/officeDocument/2006/relationships/hyperlink" Target="http://vip.1cult.ru/" TargetMode="External"/><Relationship Id="rId19" Type="http://schemas.openxmlformats.org/officeDocument/2006/relationships/hyperlink" Target="http://vip.1cult.ru/" TargetMode="External"/><Relationship Id="rId31" Type="http://schemas.openxmlformats.org/officeDocument/2006/relationships/hyperlink" Target="http://vip.1cult.ru/" TargetMode="External"/><Relationship Id="rId44" Type="http://schemas.openxmlformats.org/officeDocument/2006/relationships/hyperlink" Target="http://vip.1cult.ru/" TargetMode="External"/><Relationship Id="rId52" Type="http://schemas.openxmlformats.org/officeDocument/2006/relationships/hyperlink" Target="http://vip.1cult.ru/" TargetMode="External"/><Relationship Id="rId60" Type="http://schemas.openxmlformats.org/officeDocument/2006/relationships/hyperlink" Target="http://vip.1cult.ru/" TargetMode="External"/><Relationship Id="rId65" Type="http://schemas.openxmlformats.org/officeDocument/2006/relationships/hyperlink" Target="http://vip.1cult.ru/" TargetMode="External"/><Relationship Id="rId73" Type="http://schemas.openxmlformats.org/officeDocument/2006/relationships/hyperlink" Target="http://vip.1cult.ru/" TargetMode="External"/><Relationship Id="rId78" Type="http://schemas.openxmlformats.org/officeDocument/2006/relationships/hyperlink" Target="http://vip.1cult.ru/" TargetMode="External"/><Relationship Id="rId81" Type="http://schemas.openxmlformats.org/officeDocument/2006/relationships/fontTable" Target="fontTable.xml"/><Relationship Id="rId4" Type="http://schemas.openxmlformats.org/officeDocument/2006/relationships/hyperlink" Target="http://vip.1cult.ru/" TargetMode="External"/><Relationship Id="rId9" Type="http://schemas.openxmlformats.org/officeDocument/2006/relationships/hyperlink" Target="http://vip.1cult.ru/" TargetMode="External"/><Relationship Id="rId14" Type="http://schemas.openxmlformats.org/officeDocument/2006/relationships/hyperlink" Target="http://vip.1cult.ru/" TargetMode="External"/><Relationship Id="rId22" Type="http://schemas.openxmlformats.org/officeDocument/2006/relationships/hyperlink" Target="http://vip.1cult.ru/" TargetMode="External"/><Relationship Id="rId27" Type="http://schemas.openxmlformats.org/officeDocument/2006/relationships/hyperlink" Target="http://vip.1cult.ru/" TargetMode="External"/><Relationship Id="rId30" Type="http://schemas.openxmlformats.org/officeDocument/2006/relationships/hyperlink" Target="http://vip.1cult.ru/" TargetMode="External"/><Relationship Id="rId35" Type="http://schemas.openxmlformats.org/officeDocument/2006/relationships/hyperlink" Target="http://vip.1cult.ru/" TargetMode="External"/><Relationship Id="rId43" Type="http://schemas.openxmlformats.org/officeDocument/2006/relationships/hyperlink" Target="http://vip.1cult.ru/" TargetMode="External"/><Relationship Id="rId48" Type="http://schemas.openxmlformats.org/officeDocument/2006/relationships/hyperlink" Target="http://vip.1cult.ru/" TargetMode="External"/><Relationship Id="rId56" Type="http://schemas.openxmlformats.org/officeDocument/2006/relationships/hyperlink" Target="http://vip.1cult.ru/" TargetMode="External"/><Relationship Id="rId64" Type="http://schemas.openxmlformats.org/officeDocument/2006/relationships/hyperlink" Target="http://vip.1cult.ru/" TargetMode="External"/><Relationship Id="rId69" Type="http://schemas.openxmlformats.org/officeDocument/2006/relationships/hyperlink" Target="http://vip.1cult.ru/" TargetMode="External"/><Relationship Id="rId77" Type="http://schemas.openxmlformats.org/officeDocument/2006/relationships/hyperlink" Target="http://vip.1cult.ru/" TargetMode="External"/><Relationship Id="rId8" Type="http://schemas.openxmlformats.org/officeDocument/2006/relationships/hyperlink" Target="http://vip.1cult.ru/" TargetMode="External"/><Relationship Id="rId51" Type="http://schemas.openxmlformats.org/officeDocument/2006/relationships/hyperlink" Target="http://vip.1cult.ru/" TargetMode="External"/><Relationship Id="rId72" Type="http://schemas.openxmlformats.org/officeDocument/2006/relationships/hyperlink" Target="http://vip.1cult.ru/" TargetMode="External"/><Relationship Id="rId80" Type="http://schemas.openxmlformats.org/officeDocument/2006/relationships/hyperlink" Target="http://vip.1cult.ru/" TargetMode="External"/><Relationship Id="rId3" Type="http://schemas.openxmlformats.org/officeDocument/2006/relationships/webSettings" Target="webSettings.xml"/><Relationship Id="rId12" Type="http://schemas.openxmlformats.org/officeDocument/2006/relationships/hyperlink" Target="http://vip.1cult.ru/" TargetMode="External"/><Relationship Id="rId17" Type="http://schemas.openxmlformats.org/officeDocument/2006/relationships/hyperlink" Target="http://vip.1cult.ru/" TargetMode="External"/><Relationship Id="rId25" Type="http://schemas.openxmlformats.org/officeDocument/2006/relationships/hyperlink" Target="http://vip.1cult.ru/" TargetMode="External"/><Relationship Id="rId33" Type="http://schemas.openxmlformats.org/officeDocument/2006/relationships/hyperlink" Target="http://vip.1cult.ru/" TargetMode="External"/><Relationship Id="rId38" Type="http://schemas.openxmlformats.org/officeDocument/2006/relationships/hyperlink" Target="http://vip.1cult.ru/" TargetMode="External"/><Relationship Id="rId46" Type="http://schemas.openxmlformats.org/officeDocument/2006/relationships/hyperlink" Target="http://vip.1cult.ru/" TargetMode="External"/><Relationship Id="rId59" Type="http://schemas.openxmlformats.org/officeDocument/2006/relationships/hyperlink" Target="http://vip.1cult.ru/" TargetMode="External"/><Relationship Id="rId67" Type="http://schemas.openxmlformats.org/officeDocument/2006/relationships/hyperlink" Target="http://vip.1cult.ru/" TargetMode="External"/><Relationship Id="rId20" Type="http://schemas.openxmlformats.org/officeDocument/2006/relationships/hyperlink" Target="http://vip.1cult.ru/" TargetMode="External"/><Relationship Id="rId41" Type="http://schemas.openxmlformats.org/officeDocument/2006/relationships/hyperlink" Target="http://vip.1cult.ru/" TargetMode="External"/><Relationship Id="rId54" Type="http://schemas.openxmlformats.org/officeDocument/2006/relationships/hyperlink" Target="http://vip.1cult.ru/" TargetMode="External"/><Relationship Id="rId62" Type="http://schemas.openxmlformats.org/officeDocument/2006/relationships/hyperlink" Target="http://vip.1cult.ru/" TargetMode="External"/><Relationship Id="rId70" Type="http://schemas.openxmlformats.org/officeDocument/2006/relationships/hyperlink" Target="http://vip.1cult.ru/" TargetMode="External"/><Relationship Id="rId75" Type="http://schemas.openxmlformats.org/officeDocument/2006/relationships/hyperlink" Target="http://vip.1cult.ru/" TargetMode="External"/><Relationship Id="rId1" Type="http://schemas.openxmlformats.org/officeDocument/2006/relationships/styles" Target="styles.xml"/><Relationship Id="rId6" Type="http://schemas.openxmlformats.org/officeDocument/2006/relationships/hyperlink" Target="http://vip.1cult.ru/" TargetMode="External"/><Relationship Id="rId15" Type="http://schemas.openxmlformats.org/officeDocument/2006/relationships/hyperlink" Target="http://vip.1cult.ru/" TargetMode="External"/><Relationship Id="rId23" Type="http://schemas.openxmlformats.org/officeDocument/2006/relationships/hyperlink" Target="http://vip.1cult.ru/" TargetMode="External"/><Relationship Id="rId28" Type="http://schemas.openxmlformats.org/officeDocument/2006/relationships/hyperlink" Target="http://vip.1cult.ru/" TargetMode="External"/><Relationship Id="rId36" Type="http://schemas.openxmlformats.org/officeDocument/2006/relationships/hyperlink" Target="http://vip.1cult.ru/" TargetMode="External"/><Relationship Id="rId49" Type="http://schemas.openxmlformats.org/officeDocument/2006/relationships/hyperlink" Target="http://vip.1cult.ru/" TargetMode="External"/><Relationship Id="rId57" Type="http://schemas.openxmlformats.org/officeDocument/2006/relationships/hyperlink" Target="http://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12296</Words>
  <Characters>70091</Characters>
  <Application>Microsoft Office Word</Application>
  <DocSecurity>0</DocSecurity>
  <Lines>584</Lines>
  <Paragraphs>164</Paragraphs>
  <ScaleCrop>false</ScaleCrop>
  <Company/>
  <LinksUpToDate>false</LinksUpToDate>
  <CharactersWithSpaces>82223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Пользователь Windows</cp:lastModifiedBy>
  <cp:revision>3</cp:revision>
  <dcterms:created xsi:type="dcterms:W3CDTF">2018-06-05T13:29:00Z</dcterms:created>
  <dcterms:modified xsi:type="dcterms:W3CDTF">2018-06-07T08:14:00Z</dcterms:modified>
</cp:coreProperties>
</file>